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FA11ED" w14:textId="02EB3B30" w:rsidR="00F865A9" w:rsidRPr="00930EB4" w:rsidRDefault="00CB7690" w:rsidP="00076B5D">
      <w:pPr>
        <w:jc w:val="both"/>
        <w:rPr>
          <w:rFonts w:ascii="Times New Roman" w:hAnsi="Times New Roman" w:cs="Times New Roman"/>
          <w:sz w:val="24"/>
          <w:szCs w:val="24"/>
        </w:rPr>
      </w:pPr>
      <w:r w:rsidRPr="00930EB4">
        <w:rPr>
          <w:rFonts w:ascii="Times New Roman" w:hAnsi="Times New Roman" w:cs="Times New Roman"/>
          <w:sz w:val="24"/>
          <w:szCs w:val="24"/>
        </w:rPr>
        <w:t xml:space="preserve">Sukladno odredbama članka 76. – </w:t>
      </w:r>
      <w:r w:rsidR="00354CAA">
        <w:rPr>
          <w:rFonts w:ascii="Times New Roman" w:hAnsi="Times New Roman" w:cs="Times New Roman"/>
          <w:sz w:val="24"/>
          <w:szCs w:val="24"/>
        </w:rPr>
        <w:t>88</w:t>
      </w:r>
      <w:r w:rsidRPr="00930EB4">
        <w:rPr>
          <w:rFonts w:ascii="Times New Roman" w:hAnsi="Times New Roman" w:cs="Times New Roman"/>
          <w:sz w:val="24"/>
          <w:szCs w:val="24"/>
        </w:rPr>
        <w:t xml:space="preserve">.  Zakona o proračunu (NN 144/21) i Pravilnika o polugodišnjem i godišnjem izvještaju o izvršenju proračuna </w:t>
      </w:r>
      <w:r w:rsidR="00354CAA">
        <w:rPr>
          <w:rFonts w:ascii="Times New Roman" w:hAnsi="Times New Roman" w:cs="Times New Roman"/>
          <w:sz w:val="24"/>
          <w:szCs w:val="24"/>
        </w:rPr>
        <w:t xml:space="preserve">i financijskog plana </w:t>
      </w:r>
      <w:r w:rsidR="00103279" w:rsidRPr="00930EB4">
        <w:rPr>
          <w:rFonts w:ascii="Times New Roman" w:hAnsi="Times New Roman" w:cs="Times New Roman"/>
          <w:sz w:val="24"/>
          <w:szCs w:val="24"/>
        </w:rPr>
        <w:t>(</w:t>
      </w:r>
      <w:r w:rsidR="00354CAA">
        <w:rPr>
          <w:rFonts w:ascii="Times New Roman" w:hAnsi="Times New Roman" w:cs="Times New Roman"/>
          <w:sz w:val="24"/>
          <w:szCs w:val="24"/>
        </w:rPr>
        <w:t>NN</w:t>
      </w:r>
      <w:r w:rsidR="00103279" w:rsidRPr="00930EB4">
        <w:rPr>
          <w:rFonts w:ascii="Times New Roman" w:hAnsi="Times New Roman" w:cs="Times New Roman"/>
          <w:sz w:val="24"/>
          <w:szCs w:val="24"/>
        </w:rPr>
        <w:t xml:space="preserve"> </w:t>
      </w:r>
      <w:r w:rsidR="00354CAA">
        <w:rPr>
          <w:rFonts w:ascii="Times New Roman" w:hAnsi="Times New Roman" w:cs="Times New Roman"/>
          <w:sz w:val="24"/>
          <w:szCs w:val="24"/>
        </w:rPr>
        <w:t>85</w:t>
      </w:r>
      <w:r w:rsidR="00103279" w:rsidRPr="00930EB4">
        <w:rPr>
          <w:rFonts w:ascii="Times New Roman" w:hAnsi="Times New Roman" w:cs="Times New Roman"/>
          <w:sz w:val="24"/>
          <w:szCs w:val="24"/>
        </w:rPr>
        <w:t>/</w:t>
      </w:r>
      <w:r w:rsidR="00354CAA">
        <w:rPr>
          <w:rFonts w:ascii="Times New Roman" w:hAnsi="Times New Roman" w:cs="Times New Roman"/>
          <w:sz w:val="24"/>
          <w:szCs w:val="24"/>
        </w:rPr>
        <w:t>23)</w:t>
      </w:r>
      <w:r w:rsidR="00103279" w:rsidRPr="00930EB4">
        <w:rPr>
          <w:rFonts w:ascii="Times New Roman" w:hAnsi="Times New Roman" w:cs="Times New Roman"/>
          <w:sz w:val="24"/>
          <w:szCs w:val="24"/>
        </w:rPr>
        <w:t xml:space="preserve"> daje se polugodišnji izvještaj o izvršenju proračuna Općine Nedelišće za razdoblje 01.01.-30.06.202</w:t>
      </w:r>
      <w:r w:rsidR="00EB0CC6">
        <w:rPr>
          <w:rFonts w:ascii="Times New Roman" w:hAnsi="Times New Roman" w:cs="Times New Roman"/>
          <w:sz w:val="24"/>
          <w:szCs w:val="24"/>
        </w:rPr>
        <w:t>3</w:t>
      </w:r>
      <w:r w:rsidR="00103279" w:rsidRPr="00930EB4">
        <w:rPr>
          <w:rFonts w:ascii="Times New Roman" w:hAnsi="Times New Roman" w:cs="Times New Roman"/>
          <w:sz w:val="24"/>
          <w:szCs w:val="24"/>
        </w:rPr>
        <w:t>. godine</w:t>
      </w:r>
      <w:r w:rsidR="007F16CD">
        <w:rPr>
          <w:rFonts w:ascii="Times New Roman" w:hAnsi="Times New Roman" w:cs="Times New Roman"/>
          <w:sz w:val="24"/>
          <w:szCs w:val="24"/>
        </w:rPr>
        <w:t xml:space="preserve">. </w:t>
      </w:r>
      <w:r w:rsidR="0075566D">
        <w:rPr>
          <w:rFonts w:ascii="Times New Roman" w:hAnsi="Times New Roman" w:cs="Times New Roman"/>
          <w:sz w:val="24"/>
          <w:szCs w:val="24"/>
        </w:rPr>
        <w:t>Navedenim se pravilnikom propisuje izgled, sadržaj, obveznici primjene i rokovi podnošenja, donošenja i objave izvještaja. Polugodišnji izvještaj o izvršenju proračuna jedinica lokalne samouprave sadrži opći dio, posebni dio, obrazloženje i posebne izvještaje. U izvještaju su sadržani podaci Općine i proračunskog korisnika DV Zvončić.</w:t>
      </w:r>
    </w:p>
    <w:p w14:paraId="4E8555C2" w14:textId="3C294ED9" w:rsidR="00103279" w:rsidRPr="00930EB4" w:rsidRDefault="00103279" w:rsidP="0010327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4CAA">
        <w:rPr>
          <w:rFonts w:ascii="Times New Roman" w:hAnsi="Times New Roman" w:cs="Times New Roman"/>
          <w:b/>
          <w:bCs/>
          <w:sz w:val="24"/>
          <w:szCs w:val="24"/>
        </w:rPr>
        <w:t>Opći dio proračuna</w:t>
      </w:r>
      <w:r w:rsidRPr="00930EB4">
        <w:rPr>
          <w:rFonts w:ascii="Times New Roman" w:hAnsi="Times New Roman" w:cs="Times New Roman"/>
          <w:sz w:val="24"/>
          <w:szCs w:val="24"/>
        </w:rPr>
        <w:t xml:space="preserve"> </w:t>
      </w:r>
      <w:r w:rsidR="001A6873" w:rsidRPr="00930EB4">
        <w:rPr>
          <w:rFonts w:ascii="Times New Roman" w:hAnsi="Times New Roman" w:cs="Times New Roman"/>
          <w:sz w:val="24"/>
          <w:szCs w:val="24"/>
        </w:rPr>
        <w:t>koji sadrži:</w:t>
      </w:r>
    </w:p>
    <w:p w14:paraId="42FC740E" w14:textId="77777777" w:rsidR="00354CAA" w:rsidRPr="007F16CD" w:rsidRDefault="00354CAA" w:rsidP="00354CAA">
      <w:pPr>
        <w:pStyle w:val="Odlomakpopis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16CD">
        <w:rPr>
          <w:rFonts w:ascii="Times New Roman" w:hAnsi="Times New Roman" w:cs="Times New Roman"/>
          <w:bCs/>
          <w:sz w:val="24"/>
          <w:szCs w:val="24"/>
        </w:rPr>
        <w:t>Sažetak Računa prihoda i rashoda</w:t>
      </w:r>
    </w:p>
    <w:p w14:paraId="69FD2888" w14:textId="77777777" w:rsidR="00354CAA" w:rsidRPr="007F16CD" w:rsidRDefault="00354CAA" w:rsidP="00354CAA">
      <w:pPr>
        <w:pStyle w:val="Odlomakpopis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16CD">
        <w:rPr>
          <w:rFonts w:ascii="Times New Roman" w:hAnsi="Times New Roman" w:cs="Times New Roman"/>
          <w:bCs/>
          <w:sz w:val="24"/>
          <w:szCs w:val="24"/>
        </w:rPr>
        <w:t>Račun prihoda i rashoda</w:t>
      </w:r>
    </w:p>
    <w:p w14:paraId="3008D561" w14:textId="77777777" w:rsidR="00354CAA" w:rsidRPr="007F16CD" w:rsidRDefault="00354CAA" w:rsidP="00354CAA">
      <w:pPr>
        <w:pStyle w:val="Odlomakpopis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16CD">
        <w:rPr>
          <w:rFonts w:ascii="Times New Roman" w:hAnsi="Times New Roman" w:cs="Times New Roman"/>
          <w:bCs/>
          <w:sz w:val="24"/>
          <w:szCs w:val="24"/>
        </w:rPr>
        <w:t>Račun financiranja</w:t>
      </w:r>
    </w:p>
    <w:p w14:paraId="51702DD2" w14:textId="77777777" w:rsidR="00F726A5" w:rsidRDefault="00F726A5" w:rsidP="00F726A5">
      <w:pPr>
        <w:pStyle w:val="Odlomakpopisa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3F81CBBF" w14:textId="2867D8E9" w:rsidR="009150AC" w:rsidRPr="00414686" w:rsidRDefault="00354CAA" w:rsidP="00414686">
      <w:pPr>
        <w:pStyle w:val="Odlomakpopisa"/>
        <w:spacing w:before="240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CAA">
        <w:rPr>
          <w:rFonts w:ascii="Times New Roman" w:hAnsi="Times New Roman" w:cs="Times New Roman"/>
          <w:bCs/>
          <w:sz w:val="24"/>
          <w:szCs w:val="24"/>
        </w:rPr>
        <w:t xml:space="preserve">U kolonama podataka općeg djela navode se podaci izvornog plana (osnovni proračun ili izmjene i dopune proračuna ukoliko su donesene tijekom izvještajnog razdoblja), odnosno podaci izvornog plana i tekućeg plana (ukoliko su nakon donošenja proračuna ili izmjena i dopuna proračuna bile izvršene preraspodjele proračunskih sredstava). </w:t>
      </w:r>
      <w:r>
        <w:rPr>
          <w:rFonts w:ascii="Times New Roman" w:hAnsi="Times New Roman" w:cs="Times New Roman"/>
          <w:bCs/>
          <w:sz w:val="24"/>
          <w:szCs w:val="24"/>
        </w:rPr>
        <w:t>Općinsko vijeće Općine</w:t>
      </w:r>
      <w:r w:rsidRPr="00354CAA">
        <w:rPr>
          <w:rFonts w:ascii="Times New Roman" w:hAnsi="Times New Roman" w:cs="Times New Roman"/>
          <w:bCs/>
          <w:sz w:val="24"/>
          <w:szCs w:val="24"/>
        </w:rPr>
        <w:t xml:space="preserve"> donijelo je tijekom izvještajnog razdoblja Izmjene i dopune proračuna </w:t>
      </w:r>
      <w:r>
        <w:rPr>
          <w:rFonts w:ascii="Times New Roman" w:hAnsi="Times New Roman" w:cs="Times New Roman"/>
          <w:bCs/>
          <w:sz w:val="24"/>
          <w:szCs w:val="24"/>
        </w:rPr>
        <w:t>Općine</w:t>
      </w:r>
      <w:r w:rsidRPr="00354CAA">
        <w:rPr>
          <w:rFonts w:ascii="Times New Roman" w:hAnsi="Times New Roman" w:cs="Times New Roman"/>
          <w:bCs/>
          <w:sz w:val="24"/>
          <w:szCs w:val="24"/>
        </w:rPr>
        <w:t xml:space="preserve"> za 2023. godinu (</w:t>
      </w:r>
      <w:r>
        <w:rPr>
          <w:rFonts w:ascii="Times New Roman" w:hAnsi="Times New Roman" w:cs="Times New Roman"/>
          <w:bCs/>
          <w:sz w:val="24"/>
          <w:szCs w:val="24"/>
        </w:rPr>
        <w:t>svibanj</w:t>
      </w:r>
      <w:r w:rsidRPr="00354CAA">
        <w:rPr>
          <w:rFonts w:ascii="Times New Roman" w:hAnsi="Times New Roman" w:cs="Times New Roman"/>
          <w:bCs/>
          <w:sz w:val="24"/>
          <w:szCs w:val="24"/>
        </w:rPr>
        <w:t xml:space="preserve"> 2023.), bez naknadno izvršenih preraspodjela, te se u koloni 3 sažetka Računa prihoda i rashoda i Računa financiranja prikazuju podaci utvrđeni navedenim Izmjenama i dopunama. Kolona 2 i kolona 4 sadrže podatke izvršenja polugodišnjeg izvještajnog razdoblja (za prošlu i ovu godinu), a u kolonama 5 i 6 su indeksi. Radi mogućnosti usporedbe, prošlogodišnji podaci također se navode u eurima</w:t>
      </w:r>
      <w:r w:rsidR="009150AC">
        <w:rPr>
          <w:rFonts w:ascii="Times New Roman" w:hAnsi="Times New Roman" w:cs="Times New Roman"/>
          <w:bCs/>
          <w:sz w:val="24"/>
          <w:szCs w:val="24"/>
        </w:rPr>
        <w:t>.</w:t>
      </w:r>
    </w:p>
    <w:p w14:paraId="166A15F9" w14:textId="3A34A1C4" w:rsidR="009150AC" w:rsidRPr="00414686" w:rsidRDefault="009150AC" w:rsidP="0041468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414686">
        <w:rPr>
          <w:rFonts w:ascii="Times New Roman" w:hAnsi="Times New Roman" w:cs="Times New Roman"/>
          <w:b/>
          <w:sz w:val="24"/>
          <w:szCs w:val="24"/>
        </w:rPr>
        <w:t>Sažetak računa prihoda i rashoda i Račun financiranja</w:t>
      </w:r>
    </w:p>
    <w:p w14:paraId="22A4B098" w14:textId="089889E8" w:rsidR="009150AC" w:rsidRPr="001B4B16" w:rsidRDefault="009150AC" w:rsidP="001B4B1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B4B16">
        <w:rPr>
          <w:rFonts w:ascii="Times New Roman" w:hAnsi="Times New Roman" w:cs="Times New Roman"/>
          <w:sz w:val="24"/>
          <w:szCs w:val="24"/>
        </w:rPr>
        <w:t>Iz sažetka općeg dijela vidljivo je da su u izvještajnom razdoblju ostvareni prihodi u iznosu od 3.091.549,16 € što je više za 38,72 % u odnosu na prošlu godinu i 3</w:t>
      </w:r>
      <w:r w:rsidR="00414686">
        <w:rPr>
          <w:rFonts w:ascii="Times New Roman" w:hAnsi="Times New Roman" w:cs="Times New Roman"/>
          <w:sz w:val="24"/>
          <w:szCs w:val="24"/>
        </w:rPr>
        <w:t>8</w:t>
      </w:r>
      <w:r w:rsidR="00491CDF">
        <w:rPr>
          <w:rFonts w:ascii="Times New Roman" w:hAnsi="Times New Roman" w:cs="Times New Roman"/>
          <w:sz w:val="24"/>
          <w:szCs w:val="24"/>
        </w:rPr>
        <w:t>,</w:t>
      </w:r>
      <w:r w:rsidR="00414686">
        <w:rPr>
          <w:rFonts w:ascii="Times New Roman" w:hAnsi="Times New Roman" w:cs="Times New Roman"/>
          <w:sz w:val="24"/>
          <w:szCs w:val="24"/>
        </w:rPr>
        <w:t>34</w:t>
      </w:r>
      <w:r w:rsidRPr="001B4B16">
        <w:rPr>
          <w:rFonts w:ascii="Times New Roman" w:hAnsi="Times New Roman" w:cs="Times New Roman"/>
          <w:sz w:val="24"/>
          <w:szCs w:val="24"/>
        </w:rPr>
        <w:t xml:space="preserve"> % ovogodišnjeg plana. Prihodi poslovanja </w:t>
      </w:r>
      <w:r w:rsidR="00B666D6" w:rsidRPr="001B4B16">
        <w:rPr>
          <w:rFonts w:ascii="Times New Roman" w:hAnsi="Times New Roman" w:cs="Times New Roman"/>
          <w:sz w:val="24"/>
          <w:szCs w:val="24"/>
        </w:rPr>
        <w:t xml:space="preserve">ostvareni su u iznosu od 3.057.369,73 </w:t>
      </w:r>
      <w:r w:rsidR="00127408">
        <w:rPr>
          <w:rFonts w:ascii="Times New Roman" w:hAnsi="Times New Roman" w:cs="Times New Roman"/>
          <w:sz w:val="24"/>
          <w:szCs w:val="24"/>
        </w:rPr>
        <w:t xml:space="preserve">€ </w:t>
      </w:r>
      <w:r w:rsidR="00B666D6" w:rsidRPr="001B4B16">
        <w:rPr>
          <w:rFonts w:ascii="Times New Roman" w:hAnsi="Times New Roman" w:cs="Times New Roman"/>
          <w:sz w:val="24"/>
          <w:szCs w:val="24"/>
        </w:rPr>
        <w:t>(38,64% više od prošle godine, a 38,32 % ovogodišnjeg plana)</w:t>
      </w:r>
      <w:r w:rsidR="002C15B1" w:rsidRPr="001B4B16">
        <w:rPr>
          <w:rFonts w:ascii="Times New Roman" w:hAnsi="Times New Roman" w:cs="Times New Roman"/>
          <w:sz w:val="24"/>
          <w:szCs w:val="24"/>
        </w:rPr>
        <w:t xml:space="preserve">, a prihodi od prodaje nefinancijske imovine ostvareni su u iznosu od 34.179,43 </w:t>
      </w:r>
      <w:r w:rsidR="00127408">
        <w:rPr>
          <w:rFonts w:ascii="Times New Roman" w:hAnsi="Times New Roman" w:cs="Times New Roman"/>
          <w:sz w:val="24"/>
          <w:szCs w:val="24"/>
        </w:rPr>
        <w:t xml:space="preserve">€ </w:t>
      </w:r>
      <w:r w:rsidR="001B4B16" w:rsidRPr="001B4B16">
        <w:rPr>
          <w:rFonts w:ascii="Times New Roman" w:hAnsi="Times New Roman" w:cs="Times New Roman"/>
          <w:sz w:val="24"/>
          <w:szCs w:val="24"/>
        </w:rPr>
        <w:t xml:space="preserve">(46,69 % više od prošlogodišnjeg, a 40,21 % ovogodišnjeg plana). </w:t>
      </w:r>
    </w:p>
    <w:p w14:paraId="79FE0030" w14:textId="47A91401" w:rsidR="00187AC7" w:rsidRDefault="001B4B16" w:rsidP="0012740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B4B16">
        <w:rPr>
          <w:rFonts w:ascii="Times New Roman" w:hAnsi="Times New Roman" w:cs="Times New Roman"/>
          <w:sz w:val="24"/>
          <w:szCs w:val="24"/>
        </w:rPr>
        <w:t xml:space="preserve">Ukupni rashodi izvršeni su </w:t>
      </w:r>
      <w:r w:rsidR="00565A3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C86CF4">
        <w:rPr>
          <w:rFonts w:ascii="Times New Roman" w:hAnsi="Times New Roman" w:cs="Times New Roman"/>
          <w:sz w:val="24"/>
          <w:szCs w:val="24"/>
        </w:rPr>
        <w:t>2.</w:t>
      </w:r>
      <w:r w:rsidR="005F5D3D">
        <w:rPr>
          <w:rFonts w:ascii="Times New Roman" w:hAnsi="Times New Roman" w:cs="Times New Roman"/>
          <w:sz w:val="24"/>
          <w:szCs w:val="24"/>
        </w:rPr>
        <w:t>466</w:t>
      </w:r>
      <w:r w:rsidR="00C86CF4">
        <w:rPr>
          <w:rFonts w:ascii="Times New Roman" w:hAnsi="Times New Roman" w:cs="Times New Roman"/>
          <w:sz w:val="24"/>
          <w:szCs w:val="24"/>
        </w:rPr>
        <w:t>.</w:t>
      </w:r>
      <w:r w:rsidR="005F5D3D">
        <w:rPr>
          <w:rFonts w:ascii="Times New Roman" w:hAnsi="Times New Roman" w:cs="Times New Roman"/>
          <w:sz w:val="24"/>
          <w:szCs w:val="24"/>
        </w:rPr>
        <w:t>021</w:t>
      </w:r>
      <w:r w:rsidR="00C86CF4">
        <w:rPr>
          <w:rFonts w:ascii="Times New Roman" w:hAnsi="Times New Roman" w:cs="Times New Roman"/>
          <w:sz w:val="24"/>
          <w:szCs w:val="24"/>
        </w:rPr>
        <w:t>,</w:t>
      </w:r>
      <w:r w:rsidR="005F5D3D">
        <w:rPr>
          <w:rFonts w:ascii="Times New Roman" w:hAnsi="Times New Roman" w:cs="Times New Roman"/>
          <w:sz w:val="24"/>
          <w:szCs w:val="24"/>
        </w:rPr>
        <w:t>34</w:t>
      </w:r>
      <w:r w:rsidR="00C86CF4">
        <w:rPr>
          <w:rFonts w:ascii="Times New Roman" w:hAnsi="Times New Roman" w:cs="Times New Roman"/>
          <w:sz w:val="24"/>
          <w:szCs w:val="24"/>
        </w:rPr>
        <w:t xml:space="preserve"> </w:t>
      </w:r>
      <w:r w:rsidR="00127408">
        <w:rPr>
          <w:rFonts w:ascii="Times New Roman" w:hAnsi="Times New Roman" w:cs="Times New Roman"/>
          <w:sz w:val="24"/>
          <w:szCs w:val="24"/>
        </w:rPr>
        <w:t>€</w:t>
      </w:r>
      <w:r w:rsidR="00C86CF4">
        <w:rPr>
          <w:rFonts w:ascii="Times New Roman" w:hAnsi="Times New Roman" w:cs="Times New Roman"/>
          <w:sz w:val="24"/>
          <w:szCs w:val="24"/>
        </w:rPr>
        <w:t xml:space="preserve"> što je za 3</w:t>
      </w:r>
      <w:r w:rsidR="00414686">
        <w:rPr>
          <w:rFonts w:ascii="Times New Roman" w:hAnsi="Times New Roman" w:cs="Times New Roman"/>
          <w:sz w:val="24"/>
          <w:szCs w:val="24"/>
        </w:rPr>
        <w:t>7</w:t>
      </w:r>
      <w:r w:rsidR="00C86CF4">
        <w:rPr>
          <w:rFonts w:ascii="Times New Roman" w:hAnsi="Times New Roman" w:cs="Times New Roman"/>
          <w:sz w:val="24"/>
          <w:szCs w:val="24"/>
        </w:rPr>
        <w:t>,</w:t>
      </w:r>
      <w:r w:rsidR="005F5D3D">
        <w:rPr>
          <w:rFonts w:ascii="Times New Roman" w:hAnsi="Times New Roman" w:cs="Times New Roman"/>
          <w:sz w:val="24"/>
          <w:szCs w:val="24"/>
        </w:rPr>
        <w:t>43</w:t>
      </w:r>
      <w:r w:rsidR="00C86CF4">
        <w:rPr>
          <w:rFonts w:ascii="Times New Roman" w:hAnsi="Times New Roman" w:cs="Times New Roman"/>
          <w:sz w:val="24"/>
          <w:szCs w:val="24"/>
        </w:rPr>
        <w:t xml:space="preserve"> % više u odnosu na prošlu godinu, a </w:t>
      </w:r>
      <w:r w:rsidR="00565A35">
        <w:rPr>
          <w:rFonts w:ascii="Times New Roman" w:hAnsi="Times New Roman" w:cs="Times New Roman"/>
          <w:sz w:val="24"/>
          <w:szCs w:val="24"/>
        </w:rPr>
        <w:t>29,</w:t>
      </w:r>
      <w:r w:rsidR="005F5D3D">
        <w:rPr>
          <w:rFonts w:ascii="Times New Roman" w:hAnsi="Times New Roman" w:cs="Times New Roman"/>
          <w:sz w:val="24"/>
          <w:szCs w:val="24"/>
        </w:rPr>
        <w:t>69</w:t>
      </w:r>
      <w:r w:rsidR="00C86CF4">
        <w:rPr>
          <w:rFonts w:ascii="Times New Roman" w:hAnsi="Times New Roman" w:cs="Times New Roman"/>
          <w:sz w:val="24"/>
          <w:szCs w:val="24"/>
        </w:rPr>
        <w:t xml:space="preserve"> % ovogodišnjeg plana,</w:t>
      </w:r>
      <w:r w:rsidR="005F5D3D">
        <w:rPr>
          <w:rFonts w:ascii="Times New Roman" w:hAnsi="Times New Roman" w:cs="Times New Roman"/>
          <w:sz w:val="24"/>
          <w:szCs w:val="24"/>
        </w:rPr>
        <w:t xml:space="preserve"> od toga rashodi poslovanju su 1.973.706,45</w:t>
      </w:r>
      <w:r w:rsidR="00C86CF4">
        <w:rPr>
          <w:rFonts w:ascii="Times New Roman" w:hAnsi="Times New Roman" w:cs="Times New Roman"/>
          <w:sz w:val="24"/>
          <w:szCs w:val="24"/>
        </w:rPr>
        <w:t xml:space="preserve"> </w:t>
      </w:r>
      <w:r w:rsidR="00127408">
        <w:rPr>
          <w:rFonts w:ascii="Times New Roman" w:hAnsi="Times New Roman" w:cs="Times New Roman"/>
          <w:sz w:val="24"/>
          <w:szCs w:val="24"/>
        </w:rPr>
        <w:t>€</w:t>
      </w:r>
      <w:r w:rsidR="005F5D3D">
        <w:rPr>
          <w:rFonts w:ascii="Times New Roman" w:hAnsi="Times New Roman" w:cs="Times New Roman"/>
          <w:sz w:val="24"/>
          <w:szCs w:val="24"/>
        </w:rPr>
        <w:t xml:space="preserve"> (22,61</w:t>
      </w:r>
      <w:r w:rsidR="00C86CF4">
        <w:rPr>
          <w:rFonts w:ascii="Times New Roman" w:hAnsi="Times New Roman" w:cs="Times New Roman"/>
          <w:sz w:val="24"/>
          <w:szCs w:val="24"/>
        </w:rPr>
        <w:t xml:space="preserve"> % više u odnosu na prošlu godinu), a rashodi za nabavu nefinancij</w:t>
      </w:r>
      <w:r w:rsidR="005F5D3D">
        <w:rPr>
          <w:rFonts w:ascii="Times New Roman" w:hAnsi="Times New Roman" w:cs="Times New Roman"/>
          <w:sz w:val="24"/>
          <w:szCs w:val="24"/>
        </w:rPr>
        <w:t>ske imovine 492.314,8</w:t>
      </w:r>
      <w:r w:rsidR="00096EA6">
        <w:rPr>
          <w:rFonts w:ascii="Times New Roman" w:hAnsi="Times New Roman" w:cs="Times New Roman"/>
          <w:sz w:val="24"/>
          <w:szCs w:val="24"/>
        </w:rPr>
        <w:t>9</w:t>
      </w:r>
      <w:r w:rsidR="00127408">
        <w:rPr>
          <w:rFonts w:ascii="Times New Roman" w:hAnsi="Times New Roman" w:cs="Times New Roman"/>
          <w:sz w:val="24"/>
          <w:szCs w:val="24"/>
        </w:rPr>
        <w:t xml:space="preserve"> €</w:t>
      </w:r>
      <w:r w:rsidR="005F5D3D">
        <w:rPr>
          <w:rFonts w:ascii="Times New Roman" w:hAnsi="Times New Roman" w:cs="Times New Roman"/>
          <w:sz w:val="24"/>
          <w:szCs w:val="24"/>
        </w:rPr>
        <w:t xml:space="preserve"> (166,70</w:t>
      </w:r>
      <w:r w:rsidR="00096EA6">
        <w:rPr>
          <w:rFonts w:ascii="Times New Roman" w:hAnsi="Times New Roman" w:cs="Times New Roman"/>
          <w:sz w:val="24"/>
          <w:szCs w:val="24"/>
        </w:rPr>
        <w:t xml:space="preserve"> % više</w:t>
      </w:r>
      <w:r w:rsidR="005F5D3D">
        <w:rPr>
          <w:rFonts w:ascii="Times New Roman" w:hAnsi="Times New Roman" w:cs="Times New Roman"/>
          <w:sz w:val="24"/>
          <w:szCs w:val="24"/>
        </w:rPr>
        <w:t xml:space="preserve"> u odnosu na prošlu godinu, a 13,10</w:t>
      </w:r>
      <w:r w:rsidR="00096EA6">
        <w:rPr>
          <w:rFonts w:ascii="Times New Roman" w:hAnsi="Times New Roman" w:cs="Times New Roman"/>
          <w:sz w:val="24"/>
          <w:szCs w:val="24"/>
        </w:rPr>
        <w:t xml:space="preserve"> % ovogodišnjeg plana). Tijekom izvještajnog razdoblja ostvaren je </w:t>
      </w:r>
      <w:r w:rsidR="00DA4FAC" w:rsidRPr="00127408">
        <w:rPr>
          <w:rFonts w:ascii="Times New Roman" w:hAnsi="Times New Roman" w:cs="Times New Roman"/>
          <w:sz w:val="24"/>
          <w:szCs w:val="24"/>
        </w:rPr>
        <w:t xml:space="preserve">realizirani </w:t>
      </w:r>
      <w:r w:rsidR="00930EB4" w:rsidRPr="00127408">
        <w:rPr>
          <w:rFonts w:ascii="Times New Roman" w:hAnsi="Times New Roman" w:cs="Times New Roman"/>
          <w:sz w:val="24"/>
          <w:szCs w:val="24"/>
        </w:rPr>
        <w:t>višak prihoda u iznosu od</w:t>
      </w:r>
      <w:r w:rsidR="002D38BF" w:rsidRPr="00127408">
        <w:rPr>
          <w:rFonts w:ascii="Times New Roman" w:hAnsi="Times New Roman" w:cs="Times New Roman"/>
          <w:sz w:val="24"/>
          <w:szCs w:val="24"/>
        </w:rPr>
        <w:t xml:space="preserve"> </w:t>
      </w:r>
      <w:r w:rsidR="00414686">
        <w:rPr>
          <w:rFonts w:ascii="Times New Roman" w:hAnsi="Times New Roman" w:cs="Times New Roman"/>
          <w:sz w:val="24"/>
          <w:szCs w:val="24"/>
        </w:rPr>
        <w:t>625</w:t>
      </w:r>
      <w:r w:rsidR="002D38BF" w:rsidRPr="00127408">
        <w:rPr>
          <w:rFonts w:ascii="Times New Roman" w:hAnsi="Times New Roman" w:cs="Times New Roman"/>
          <w:sz w:val="24"/>
          <w:szCs w:val="24"/>
        </w:rPr>
        <w:t>.</w:t>
      </w:r>
      <w:r w:rsidR="005F5D3D">
        <w:rPr>
          <w:rFonts w:ascii="Times New Roman" w:hAnsi="Times New Roman" w:cs="Times New Roman"/>
          <w:sz w:val="24"/>
          <w:szCs w:val="24"/>
        </w:rPr>
        <w:t>527</w:t>
      </w:r>
      <w:r w:rsidR="002D38BF" w:rsidRPr="00127408">
        <w:rPr>
          <w:rFonts w:ascii="Times New Roman" w:hAnsi="Times New Roman" w:cs="Times New Roman"/>
          <w:sz w:val="24"/>
          <w:szCs w:val="24"/>
        </w:rPr>
        <w:t>,</w:t>
      </w:r>
      <w:r w:rsidR="005F5D3D">
        <w:rPr>
          <w:rFonts w:ascii="Times New Roman" w:hAnsi="Times New Roman" w:cs="Times New Roman"/>
          <w:sz w:val="24"/>
          <w:szCs w:val="24"/>
        </w:rPr>
        <w:t>82</w:t>
      </w:r>
      <w:r w:rsidR="002D38BF" w:rsidRPr="00127408">
        <w:rPr>
          <w:rFonts w:ascii="Times New Roman" w:hAnsi="Times New Roman" w:cs="Times New Roman"/>
          <w:sz w:val="24"/>
          <w:szCs w:val="24"/>
        </w:rPr>
        <w:t xml:space="preserve"> </w:t>
      </w:r>
      <w:r w:rsidR="003A1A68" w:rsidRPr="00127408">
        <w:rPr>
          <w:rFonts w:ascii="Times New Roman" w:hAnsi="Times New Roman" w:cs="Times New Roman"/>
          <w:sz w:val="24"/>
          <w:szCs w:val="24"/>
        </w:rPr>
        <w:t>€</w:t>
      </w:r>
      <w:r w:rsidR="00930EB4" w:rsidRPr="0012740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CF1289" w14:textId="1AFD1615" w:rsidR="00414686" w:rsidRDefault="00414686" w:rsidP="0012740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Primici od zaduživanja tijekom izvještajnog razdoblja nisu realizirani, a izdaci za otplatu kredita su</w:t>
      </w:r>
      <w:r w:rsidR="002C6195">
        <w:rPr>
          <w:rFonts w:ascii="Times New Roman" w:hAnsi="Times New Roman" w:cs="Times New Roman"/>
          <w:sz w:val="24"/>
          <w:szCs w:val="24"/>
        </w:rPr>
        <w:t xml:space="preserve"> realizirani u iznosu od 102.427,68</w:t>
      </w:r>
      <w:r>
        <w:rPr>
          <w:rFonts w:ascii="Times New Roman" w:hAnsi="Times New Roman" w:cs="Times New Roman"/>
          <w:sz w:val="24"/>
          <w:szCs w:val="24"/>
        </w:rPr>
        <w:t xml:space="preserve"> € (otplata glavnice postojećeg dugoročnog kredita uzetog kod PBZ banke).</w:t>
      </w:r>
    </w:p>
    <w:p w14:paraId="2C5A6C49" w14:textId="3F9805FD" w:rsidR="00414686" w:rsidRDefault="00414686" w:rsidP="0012740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Sučeljavanjem ukupno ostvarenih prihoda i primitaka u iznosu od 3.091.549,16 € i ukupno ostvarenih rash</w:t>
      </w:r>
      <w:r w:rsidR="005F5D3D">
        <w:rPr>
          <w:rFonts w:ascii="Times New Roman" w:hAnsi="Times New Roman" w:cs="Times New Roman"/>
          <w:sz w:val="24"/>
          <w:szCs w:val="24"/>
        </w:rPr>
        <w:t>oda i izdataka u iznosu od 2.466.021,34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7FA8">
        <w:rPr>
          <w:rFonts w:ascii="Times New Roman" w:hAnsi="Times New Roman" w:cs="Times New Roman"/>
          <w:sz w:val="24"/>
          <w:szCs w:val="24"/>
        </w:rPr>
        <w:t>€ ostvaren je višak izvješ</w:t>
      </w:r>
      <w:r w:rsidR="005F5D3D">
        <w:rPr>
          <w:rFonts w:ascii="Times New Roman" w:hAnsi="Times New Roman" w:cs="Times New Roman"/>
          <w:sz w:val="24"/>
          <w:szCs w:val="24"/>
        </w:rPr>
        <w:t>tajnog razdob</w:t>
      </w:r>
      <w:r w:rsidR="002C6195">
        <w:rPr>
          <w:rFonts w:ascii="Times New Roman" w:hAnsi="Times New Roman" w:cs="Times New Roman"/>
          <w:sz w:val="24"/>
          <w:szCs w:val="24"/>
        </w:rPr>
        <w:t>lja u iznosu od 625</w:t>
      </w:r>
      <w:r w:rsidR="005F5D3D">
        <w:rPr>
          <w:rFonts w:ascii="Times New Roman" w:hAnsi="Times New Roman" w:cs="Times New Roman"/>
          <w:sz w:val="24"/>
          <w:szCs w:val="24"/>
        </w:rPr>
        <w:t>.527,82</w:t>
      </w:r>
      <w:r w:rsidR="00407FA8">
        <w:rPr>
          <w:rFonts w:ascii="Times New Roman" w:hAnsi="Times New Roman" w:cs="Times New Roman"/>
          <w:sz w:val="24"/>
          <w:szCs w:val="24"/>
        </w:rPr>
        <w:t xml:space="preserve"> €. Uz preneseni manjak iz prethodnog razdoblja od 53.813,45 €, rezultat poslovanja na dan 3</w:t>
      </w:r>
      <w:r w:rsidR="005F5D3D">
        <w:rPr>
          <w:rFonts w:ascii="Times New Roman" w:hAnsi="Times New Roman" w:cs="Times New Roman"/>
          <w:sz w:val="24"/>
          <w:szCs w:val="24"/>
        </w:rPr>
        <w:t>0.06.2023. godine iznosi 469.286,69</w:t>
      </w:r>
      <w:r w:rsidR="00407FA8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3A2CA065" w14:textId="77777777" w:rsidR="0039594B" w:rsidRDefault="0039594B" w:rsidP="0012740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22645B1" w14:textId="77777777" w:rsidR="009A4A43" w:rsidRDefault="009A4A43" w:rsidP="0012740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8C0F765" w14:textId="271CBC10" w:rsidR="0039594B" w:rsidRPr="0039594B" w:rsidRDefault="0039594B" w:rsidP="009A4A43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594B">
        <w:rPr>
          <w:rFonts w:ascii="Times New Roman" w:hAnsi="Times New Roman" w:cs="Times New Roman"/>
          <w:b/>
          <w:bCs/>
          <w:sz w:val="24"/>
          <w:szCs w:val="24"/>
        </w:rPr>
        <w:t>Račun prihoda i rashoda</w:t>
      </w:r>
    </w:p>
    <w:p w14:paraId="48D9AA53" w14:textId="77777777" w:rsidR="0039594B" w:rsidRPr="0039594B" w:rsidRDefault="0039594B" w:rsidP="00127408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FD9D2D" w14:textId="77777777" w:rsidR="0039594B" w:rsidRPr="0039594B" w:rsidRDefault="0039594B" w:rsidP="0039594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594B">
        <w:rPr>
          <w:rFonts w:ascii="Times New Roman" w:hAnsi="Times New Roman" w:cs="Times New Roman"/>
          <w:bCs/>
          <w:sz w:val="24"/>
          <w:szCs w:val="24"/>
        </w:rPr>
        <w:t>Prema ekonomskoj klasifikaciji (računi računskog plana)</w:t>
      </w:r>
    </w:p>
    <w:p w14:paraId="5C83A648" w14:textId="77777777" w:rsidR="0039594B" w:rsidRPr="0039594B" w:rsidRDefault="0039594B" w:rsidP="0039594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594B">
        <w:rPr>
          <w:rFonts w:ascii="Times New Roman" w:hAnsi="Times New Roman" w:cs="Times New Roman"/>
          <w:bCs/>
          <w:sz w:val="24"/>
          <w:szCs w:val="24"/>
        </w:rPr>
        <w:t>Prema izvorima financiranja</w:t>
      </w:r>
    </w:p>
    <w:p w14:paraId="418EF751" w14:textId="77777777" w:rsidR="0039594B" w:rsidRPr="0039594B" w:rsidRDefault="0039594B" w:rsidP="0039594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594B">
        <w:rPr>
          <w:rFonts w:ascii="Times New Roman" w:hAnsi="Times New Roman" w:cs="Times New Roman"/>
          <w:bCs/>
          <w:sz w:val="24"/>
          <w:szCs w:val="24"/>
        </w:rPr>
        <w:t>Prema funkcijskoj klasifikaciji</w:t>
      </w:r>
    </w:p>
    <w:p w14:paraId="6F6483A9" w14:textId="77777777" w:rsidR="0039594B" w:rsidRPr="0039594B" w:rsidRDefault="0039594B" w:rsidP="00127408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650648" w14:textId="05FDE89E" w:rsidR="0039594B" w:rsidRPr="0039594B" w:rsidRDefault="0039594B" w:rsidP="0039594B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594B">
        <w:rPr>
          <w:rFonts w:ascii="Times New Roman" w:hAnsi="Times New Roman" w:cs="Times New Roman"/>
          <w:sz w:val="24"/>
          <w:szCs w:val="24"/>
          <w:u w:val="single"/>
        </w:rPr>
        <w:t>Račun prihoda i rashoda prema ekonomskoj klasifikaciji</w:t>
      </w:r>
    </w:p>
    <w:p w14:paraId="1C937EB5" w14:textId="428E359F" w:rsidR="0039594B" w:rsidRPr="0039594B" w:rsidRDefault="0039594B" w:rsidP="0039594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94B">
        <w:rPr>
          <w:rFonts w:ascii="Times New Roman" w:hAnsi="Times New Roman" w:cs="Times New Roman"/>
          <w:sz w:val="24"/>
          <w:szCs w:val="24"/>
        </w:rPr>
        <w:t>Prihodi i rashodi prikazuju se u ovom izvještaju kroz račune računskog plana kako je propisano – podaci izvršenja do razine odjeljka (4. razina), a podaci plana do razine skupine (2. razina) – kako ih je i usvojilo Općinsko vijeće.</w:t>
      </w:r>
    </w:p>
    <w:p w14:paraId="4C61C4A4" w14:textId="77777777" w:rsidR="0039594B" w:rsidRPr="0039594B" w:rsidRDefault="0039594B" w:rsidP="0039594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EEBB7C" w14:textId="77777777" w:rsidR="00C06089" w:rsidRDefault="00C06089" w:rsidP="0039594B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75C480" w14:textId="6BCCC000" w:rsidR="0039594B" w:rsidRDefault="0039594B" w:rsidP="0039594B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462B">
        <w:rPr>
          <w:rFonts w:ascii="Times New Roman" w:hAnsi="Times New Roman" w:cs="Times New Roman"/>
          <w:b/>
          <w:bCs/>
          <w:sz w:val="24"/>
          <w:szCs w:val="24"/>
        </w:rPr>
        <w:t>PRIHODI I PRIMICI</w:t>
      </w:r>
    </w:p>
    <w:p w14:paraId="2BCCD323" w14:textId="77777777" w:rsidR="00C06089" w:rsidRPr="009F462B" w:rsidRDefault="00C06089" w:rsidP="0039594B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AB1A3C" w14:textId="77777777" w:rsidR="0039594B" w:rsidRDefault="0039594B" w:rsidP="0039594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94B">
        <w:rPr>
          <w:rFonts w:ascii="Times New Roman" w:hAnsi="Times New Roman" w:cs="Times New Roman"/>
          <w:sz w:val="24"/>
          <w:szCs w:val="24"/>
        </w:rPr>
        <w:t>Rekapitulacija prihoda po skupinama računa:</w:t>
      </w:r>
    </w:p>
    <w:p w14:paraId="67FA1E34" w14:textId="77777777" w:rsidR="00C06089" w:rsidRDefault="00C06089" w:rsidP="0039594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462" w:type="dxa"/>
        <w:jc w:val="center"/>
        <w:tblLook w:val="04A0" w:firstRow="1" w:lastRow="0" w:firstColumn="1" w:lastColumn="0" w:noHBand="0" w:noVBand="1"/>
      </w:tblPr>
      <w:tblGrid>
        <w:gridCol w:w="999"/>
        <w:gridCol w:w="5860"/>
        <w:gridCol w:w="1839"/>
        <w:gridCol w:w="1843"/>
        <w:gridCol w:w="1843"/>
        <w:gridCol w:w="1134"/>
      </w:tblGrid>
      <w:tr w:rsidR="00C06089" w:rsidRPr="00BF7621" w14:paraId="5CC996F3" w14:textId="77777777" w:rsidTr="00C06089">
        <w:trPr>
          <w:trHeight w:val="1035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7F54" w14:textId="77777777" w:rsidR="00C06089" w:rsidRPr="00BF7621" w:rsidRDefault="00C06089" w:rsidP="00244C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Skupina </w:t>
            </w:r>
            <w:r w:rsidRPr="00BF7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br/>
              <w:t xml:space="preserve">konta 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C3CC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Naziv konta prihoda 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3828" w14:textId="58227925" w:rsidR="00C06089" w:rsidRPr="00BF7621" w:rsidRDefault="005E4E65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Ostvareno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br/>
              <w:t>30.06.2022</w:t>
            </w:r>
            <w:r w:rsidR="00C06089" w:rsidRPr="00BF7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4893" w14:textId="180DBAA2" w:rsidR="00C06089" w:rsidRPr="00BF7621" w:rsidRDefault="005E4E65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Plan 2023</w:t>
            </w:r>
            <w:r w:rsidR="00C06089" w:rsidRPr="00BF7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F469" w14:textId="43523AEF" w:rsidR="00C06089" w:rsidRPr="00BF7621" w:rsidRDefault="005E4E65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Ostvareno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br/>
              <w:t>30.06.2023</w:t>
            </w:r>
            <w:r w:rsidR="00C06089" w:rsidRPr="00BF7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4525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Indeks %</w:t>
            </w:r>
            <w:r w:rsidRPr="00BF7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br/>
              <w:t xml:space="preserve">5/4 </w:t>
            </w:r>
          </w:p>
        </w:tc>
      </w:tr>
      <w:tr w:rsidR="00C06089" w:rsidRPr="00BF7621" w14:paraId="24A99BCA" w14:textId="77777777" w:rsidTr="00C06089">
        <w:trPr>
          <w:trHeight w:val="225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C171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 1.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EBBB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 2.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5636B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 3.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A45C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 4.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48DF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 5.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589E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 6. </w:t>
            </w:r>
          </w:p>
        </w:tc>
      </w:tr>
      <w:tr w:rsidR="00C06089" w:rsidRPr="00BF7621" w14:paraId="78BF371E" w14:textId="77777777" w:rsidTr="00C06089">
        <w:trPr>
          <w:trHeight w:val="450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4790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151E" w14:textId="77777777" w:rsidR="00C06089" w:rsidRPr="00BF7621" w:rsidRDefault="00C06089" w:rsidP="0024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Prihodi od poreza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BD0C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1.493.295,31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4216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4.397.400,00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2E39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1.970.090,33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E738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44,80</w:t>
            </w:r>
            <w:r w:rsidRPr="00BF762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</w:p>
        </w:tc>
      </w:tr>
      <w:tr w:rsidR="00C06089" w:rsidRPr="00BF7621" w14:paraId="36C7D09D" w14:textId="77777777" w:rsidTr="00C06089">
        <w:trPr>
          <w:trHeight w:val="450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7814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6C9D" w14:textId="77777777" w:rsidR="00C06089" w:rsidRPr="00BF7621" w:rsidRDefault="00C06089" w:rsidP="0024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Pomoći iz inozemstva i od subjekata unutar općeg proračuna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723D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414.618,69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78A3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2.679.700,00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BCF7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784.511,08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089A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29,28</w:t>
            </w:r>
            <w:r w:rsidRPr="00BF762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</w:p>
        </w:tc>
      </w:tr>
      <w:tr w:rsidR="00C06089" w:rsidRPr="00BF7621" w14:paraId="5D970212" w14:textId="77777777" w:rsidTr="00C06089">
        <w:trPr>
          <w:trHeight w:val="450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FA9E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423D" w14:textId="77777777" w:rsidR="00C06089" w:rsidRPr="00BF7621" w:rsidRDefault="00C06089" w:rsidP="0024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Prihodi od imovine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D289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  77.566,64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AA55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223.300,00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738B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  53.401,43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6E4A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23,91</w:t>
            </w:r>
            <w:r w:rsidRPr="00BF762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</w:p>
        </w:tc>
      </w:tr>
      <w:tr w:rsidR="00C06089" w:rsidRPr="00BF7621" w14:paraId="1B5DBE84" w14:textId="77777777" w:rsidTr="00C06089">
        <w:trPr>
          <w:trHeight w:val="615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49AE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65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4339" w14:textId="77777777" w:rsidR="00C06089" w:rsidRPr="00BF7621" w:rsidRDefault="00C06089" w:rsidP="0024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Prihodi od upravnih i administrativnih pristojbi, pristojbi po posebnim propisima i naknada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9F3A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202.448,78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2C6B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641.800,00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CF20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224.311,52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D8B1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34,95</w:t>
            </w:r>
            <w:r w:rsidRPr="00BF762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</w:p>
        </w:tc>
      </w:tr>
      <w:tr w:rsidR="00C06089" w:rsidRPr="00BF7621" w14:paraId="2405D807" w14:textId="77777777" w:rsidTr="00C06089">
        <w:trPr>
          <w:trHeight w:val="615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9AFA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5E88" w14:textId="77777777" w:rsidR="00C06089" w:rsidRPr="00BF7621" w:rsidRDefault="00C06089" w:rsidP="0024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Prihodi od prodaje proizvoda i robe te pruženih usluga i prihodi od donacija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6F09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     9.436,60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67C3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  21.300,00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8638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  11.719,45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FF24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55,02</w:t>
            </w:r>
            <w:r w:rsidRPr="00BF762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</w:p>
        </w:tc>
      </w:tr>
      <w:tr w:rsidR="00C06089" w:rsidRPr="00BF7621" w14:paraId="038E10EA" w14:textId="77777777" w:rsidTr="00C06089">
        <w:trPr>
          <w:trHeight w:val="615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571E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D3D2" w14:textId="77777777" w:rsidR="00C06089" w:rsidRPr="00BF7621" w:rsidRDefault="00C06089" w:rsidP="0024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Kazne, upravne mjere i ostali prihodi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E26D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     7.969,61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83FD9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  15.000,00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2FE9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  13.335,92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F3CF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88,91</w:t>
            </w:r>
            <w:r w:rsidRPr="00BF762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</w:p>
        </w:tc>
      </w:tr>
      <w:tr w:rsidR="00C06089" w:rsidRPr="00BF7621" w14:paraId="78B2BD47" w14:textId="77777777" w:rsidTr="00C06089">
        <w:trPr>
          <w:trHeight w:val="450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83C5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278F" w14:textId="77777777" w:rsidR="00C06089" w:rsidRPr="00BF7621" w:rsidRDefault="00C06089" w:rsidP="0024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Prihodi od prodaje nefinancijske imovine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70B1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  21.100,44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04AE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  50.000,00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3A8A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     5.195,85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83DF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10,39</w:t>
            </w:r>
            <w:r w:rsidRPr="00BF762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</w:p>
        </w:tc>
      </w:tr>
      <w:tr w:rsidR="00C06089" w:rsidRPr="00BF7621" w14:paraId="3FE640D8" w14:textId="77777777" w:rsidTr="00C06089">
        <w:trPr>
          <w:trHeight w:val="450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40A1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59CC" w14:textId="77777777" w:rsidR="00C06089" w:rsidRPr="00BF7621" w:rsidRDefault="00C06089" w:rsidP="0024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Prihodi od prodaje proizvedene dugotrajne imovine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1C3F3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     2.199,72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F6C7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  35.000,00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FE4B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    28.983,58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6076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82,81 </w:t>
            </w:r>
          </w:p>
        </w:tc>
      </w:tr>
      <w:tr w:rsidR="00C06089" w:rsidRPr="00BF7621" w14:paraId="7C9C4FF3" w14:textId="77777777" w:rsidTr="00C06089">
        <w:trPr>
          <w:trHeight w:val="450"/>
          <w:jc w:val="center"/>
        </w:trPr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27E39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UKUPNO PRIHODI I PRIMICI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5628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F762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2.228.635,79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0358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F762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8.063.500,00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ED09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F762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3.091.549,16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303C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C06089" w:rsidRPr="00BF7621" w14:paraId="519C7F8C" w14:textId="77777777" w:rsidTr="00C06089">
        <w:trPr>
          <w:trHeight w:val="450"/>
          <w:jc w:val="center"/>
        </w:trPr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B41B89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Višak/manjak prihoda iz prethodne godine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0CCA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hAnsi="Times New Roman" w:cs="Times New Roman"/>
                <w:color w:val="000000"/>
              </w:rPr>
              <w:t xml:space="preserve">-         340.875,64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A029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-           51.500,00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2BA0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-            53.813,45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4DCC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C06089" w:rsidRPr="00BF7621" w14:paraId="1188F108" w14:textId="77777777" w:rsidTr="00C06089">
        <w:trPr>
          <w:trHeight w:val="450"/>
          <w:jc w:val="center"/>
        </w:trPr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D6022F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SVEUKUPNI PRIHODI I PRIMICI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CD98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F762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1.887.760,15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1843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F762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8.012.000,00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863A" w14:textId="77777777" w:rsidR="00C06089" w:rsidRPr="00BF7621" w:rsidRDefault="00C06089" w:rsidP="00244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F762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3.037.735,71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2846" w14:textId="77777777" w:rsidR="00C06089" w:rsidRPr="00BF7621" w:rsidRDefault="00C06089" w:rsidP="0024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F762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</w:tbl>
    <w:p w14:paraId="3222DB9A" w14:textId="77777777" w:rsidR="00C06089" w:rsidRDefault="00C06089" w:rsidP="0039594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49A07E6" w14:textId="77777777" w:rsidR="0039594B" w:rsidRDefault="0039594B" w:rsidP="0039594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CD0B42" w14:textId="77777777" w:rsidR="0039594B" w:rsidRDefault="0039594B" w:rsidP="0039594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F35C595" w14:textId="77777777" w:rsidR="0039594B" w:rsidRDefault="0039594B" w:rsidP="0039594B">
      <w:pPr>
        <w:pStyle w:val="Odlomakpopisa"/>
        <w:spacing w:before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A5D10">
        <w:rPr>
          <w:rFonts w:ascii="Times New Roman" w:hAnsi="Times New Roman" w:cs="Times New Roman"/>
          <w:sz w:val="24"/>
          <w:szCs w:val="24"/>
        </w:rPr>
        <w:t>Iz izvršenja prih</w:t>
      </w:r>
      <w:r>
        <w:rPr>
          <w:rFonts w:ascii="Times New Roman" w:hAnsi="Times New Roman" w:cs="Times New Roman"/>
          <w:sz w:val="24"/>
          <w:szCs w:val="24"/>
        </w:rPr>
        <w:t>oda Proračuna Općine Nedelišće sa 30.06.2023. i u usporedbi sa planom 2023. godine i sa izvršenjem prethodne 2022. godine za isti period donosimo sljedeće zaključke:</w:t>
      </w:r>
    </w:p>
    <w:p w14:paraId="0CE9C078" w14:textId="485C3234" w:rsidR="0039594B" w:rsidRDefault="0039594B" w:rsidP="0039594B">
      <w:pPr>
        <w:pStyle w:val="Odlomakpopisa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od poreza (</w:t>
      </w:r>
      <w:r w:rsidR="009F462B">
        <w:rPr>
          <w:rFonts w:ascii="Times New Roman" w:hAnsi="Times New Roman" w:cs="Times New Roman"/>
          <w:b/>
          <w:bCs/>
          <w:sz w:val="24"/>
          <w:szCs w:val="24"/>
        </w:rPr>
        <w:t>grupa</w:t>
      </w:r>
      <w:r w:rsidRPr="002211DB">
        <w:rPr>
          <w:rFonts w:ascii="Times New Roman" w:hAnsi="Times New Roman" w:cs="Times New Roman"/>
          <w:b/>
          <w:bCs/>
          <w:sz w:val="24"/>
          <w:szCs w:val="24"/>
        </w:rPr>
        <w:t xml:space="preserve"> 61</w:t>
      </w:r>
      <w:r w:rsidR="00627F36">
        <w:rPr>
          <w:rFonts w:ascii="Times New Roman" w:hAnsi="Times New Roman" w:cs="Times New Roman"/>
          <w:sz w:val="24"/>
          <w:szCs w:val="24"/>
        </w:rPr>
        <w:t>) ostvareni su u iznosu od 1.970</w:t>
      </w:r>
      <w:r w:rsidR="007A5D10">
        <w:rPr>
          <w:rFonts w:ascii="Times New Roman" w:hAnsi="Times New Roman" w:cs="Times New Roman"/>
          <w:sz w:val="24"/>
          <w:szCs w:val="24"/>
        </w:rPr>
        <w:t>.090,33</w:t>
      </w:r>
      <w:r>
        <w:rPr>
          <w:rFonts w:ascii="Times New Roman" w:hAnsi="Times New Roman" w:cs="Times New Roman"/>
          <w:sz w:val="24"/>
          <w:szCs w:val="24"/>
        </w:rPr>
        <w:t xml:space="preserve"> €, </w:t>
      </w:r>
      <w:r w:rsidRPr="00D535B2">
        <w:rPr>
          <w:rFonts w:ascii="Times New Roman" w:hAnsi="Times New Roman" w:cs="Times New Roman"/>
          <w:sz w:val="24"/>
          <w:szCs w:val="24"/>
        </w:rPr>
        <w:t xml:space="preserve">što je </w:t>
      </w:r>
      <w:r w:rsidR="007A5D10">
        <w:rPr>
          <w:rFonts w:ascii="Times New Roman" w:hAnsi="Times New Roman" w:cs="Times New Roman"/>
          <w:sz w:val="24"/>
          <w:szCs w:val="24"/>
        </w:rPr>
        <w:t>44</w:t>
      </w:r>
      <w:r w:rsidRPr="00D535B2">
        <w:rPr>
          <w:rFonts w:ascii="Times New Roman" w:hAnsi="Times New Roman" w:cs="Times New Roman"/>
          <w:sz w:val="24"/>
          <w:szCs w:val="24"/>
        </w:rPr>
        <w:t>,</w:t>
      </w:r>
      <w:r w:rsidR="007A5D10">
        <w:rPr>
          <w:rFonts w:ascii="Times New Roman" w:hAnsi="Times New Roman" w:cs="Times New Roman"/>
          <w:sz w:val="24"/>
          <w:szCs w:val="24"/>
        </w:rPr>
        <w:t>80</w:t>
      </w:r>
      <w:r w:rsidRPr="00D535B2">
        <w:rPr>
          <w:rFonts w:ascii="Times New Roman" w:hAnsi="Times New Roman" w:cs="Times New Roman"/>
          <w:sz w:val="24"/>
          <w:szCs w:val="24"/>
        </w:rPr>
        <w:t>% planiranog, a u odnosu na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535B2">
        <w:rPr>
          <w:rFonts w:ascii="Times New Roman" w:hAnsi="Times New Roman" w:cs="Times New Roman"/>
          <w:sz w:val="24"/>
          <w:szCs w:val="24"/>
        </w:rPr>
        <w:t xml:space="preserve">.g. su veći za </w:t>
      </w:r>
      <w:r w:rsidR="007A5D10">
        <w:rPr>
          <w:rFonts w:ascii="Times New Roman" w:hAnsi="Times New Roman" w:cs="Times New Roman"/>
          <w:sz w:val="24"/>
          <w:szCs w:val="24"/>
        </w:rPr>
        <w:t>31</w:t>
      </w:r>
      <w:r w:rsidRPr="00D535B2">
        <w:rPr>
          <w:rFonts w:ascii="Times New Roman" w:hAnsi="Times New Roman" w:cs="Times New Roman"/>
          <w:sz w:val="24"/>
          <w:szCs w:val="24"/>
        </w:rPr>
        <w:t>,</w:t>
      </w:r>
      <w:r w:rsidR="007A5D10">
        <w:rPr>
          <w:rFonts w:ascii="Times New Roman" w:hAnsi="Times New Roman" w:cs="Times New Roman"/>
          <w:sz w:val="24"/>
          <w:szCs w:val="24"/>
        </w:rPr>
        <w:t>93</w:t>
      </w:r>
      <w:r w:rsidRPr="00D535B2">
        <w:rPr>
          <w:rFonts w:ascii="Times New Roman" w:hAnsi="Times New Roman" w:cs="Times New Roman"/>
          <w:sz w:val="24"/>
          <w:szCs w:val="24"/>
        </w:rPr>
        <w:t xml:space="preserve">%. </w:t>
      </w:r>
    </w:p>
    <w:p w14:paraId="7E897F2D" w14:textId="77777777" w:rsidR="0039594B" w:rsidRPr="00896E85" w:rsidRDefault="0039594B" w:rsidP="0039594B">
      <w:pPr>
        <w:pStyle w:val="Odlomakpopisa"/>
        <w:spacing w:before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Neto iznos povrata prihoda od poreza na dohodak po godišnjim prijavama građana (razlika za uplatu i obveza za povrat) ove godine (za prošlu godinu) iznosi -438.765,82 €, a počet će se vraćati od 01.08.2023. na način da će se iznos od 25% raspoloživih prihoda poreza na dohodak umjesto jedinici lokalne samouprave direktno vraćati u državni proračun.</w:t>
      </w:r>
    </w:p>
    <w:p w14:paraId="7BE0DB67" w14:textId="77777777" w:rsidR="0039594B" w:rsidRDefault="0039594B" w:rsidP="0039594B">
      <w:pPr>
        <w:pStyle w:val="Odlomakpopisa"/>
        <w:spacing w:before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evidentirani u okviru podskupine 613 su prihodi od poreza na korištenje javnih površina (6131) i poreza na promet nekretnina (6134).</w:t>
      </w:r>
    </w:p>
    <w:p w14:paraId="7C4DFA92" w14:textId="77777777" w:rsidR="0039594B" w:rsidRDefault="0039594B" w:rsidP="0039594B">
      <w:pPr>
        <w:pStyle w:val="Odlomakpopisa"/>
        <w:spacing w:before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okviru podskupine 614 evidentirani su </w:t>
      </w:r>
      <w:r w:rsidRPr="00A42F53">
        <w:rPr>
          <w:rFonts w:ascii="Times New Roman" w:hAnsi="Times New Roman" w:cs="Times New Roman"/>
          <w:sz w:val="24"/>
          <w:szCs w:val="24"/>
        </w:rPr>
        <w:t>prihodi od poreza na promet (6142) koji se odnose na naplatu prihoda za prošle godine jer je Odlukom o porezima Općine Nedelišće porez na potrošnju ukinut kao mjera pomoći ugostiteljima</w:t>
      </w:r>
      <w:r>
        <w:rPr>
          <w:rFonts w:ascii="Times New Roman" w:hAnsi="Times New Roman" w:cs="Times New Roman"/>
          <w:sz w:val="24"/>
          <w:szCs w:val="24"/>
        </w:rPr>
        <w:t xml:space="preserve"> i porez na tvrtku (6145) </w:t>
      </w:r>
      <w:r w:rsidRPr="00A42F53">
        <w:rPr>
          <w:rFonts w:ascii="Times New Roman" w:hAnsi="Times New Roman" w:cs="Times New Roman"/>
          <w:sz w:val="24"/>
          <w:szCs w:val="24"/>
        </w:rPr>
        <w:t xml:space="preserve">naplata poreza </w:t>
      </w:r>
      <w:r>
        <w:rPr>
          <w:rFonts w:ascii="Times New Roman" w:hAnsi="Times New Roman" w:cs="Times New Roman"/>
          <w:sz w:val="24"/>
          <w:szCs w:val="24"/>
        </w:rPr>
        <w:t>iz ranijih godina (porez na tvrtku je 2017.godine ukinut).</w:t>
      </w:r>
    </w:p>
    <w:p w14:paraId="5692B27E" w14:textId="291F0449" w:rsidR="0039594B" w:rsidRDefault="0039594B" w:rsidP="0039594B">
      <w:pPr>
        <w:pStyle w:val="Odlomakpopisa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Pomoći </w:t>
      </w:r>
      <w:r w:rsidR="009F462B">
        <w:rPr>
          <w:rFonts w:ascii="Times New Roman" w:hAnsi="Times New Roman" w:cs="Times New Roman"/>
          <w:b/>
          <w:bCs/>
          <w:sz w:val="24"/>
          <w:szCs w:val="24"/>
        </w:rPr>
        <w:t>grupe</w:t>
      </w:r>
      <w:r w:rsidRPr="002211DB">
        <w:rPr>
          <w:rFonts w:ascii="Times New Roman" w:hAnsi="Times New Roman" w:cs="Times New Roman"/>
          <w:b/>
          <w:bCs/>
          <w:sz w:val="24"/>
          <w:szCs w:val="24"/>
        </w:rPr>
        <w:t xml:space="preserve"> 63</w:t>
      </w:r>
      <w:r>
        <w:rPr>
          <w:rFonts w:ascii="Times New Roman" w:hAnsi="Times New Roman" w:cs="Times New Roman"/>
          <w:sz w:val="24"/>
          <w:szCs w:val="24"/>
        </w:rPr>
        <w:t xml:space="preserve"> ostvarene su u iznosu od 784.511,08 €, što je više nego u istom razdoblju prošle godine:</w:t>
      </w:r>
    </w:p>
    <w:p w14:paraId="54D66490" w14:textId="77777777" w:rsidR="0039594B" w:rsidRDefault="0039594B" w:rsidP="0039594B">
      <w:pPr>
        <w:pStyle w:val="Odlomakpopisa"/>
        <w:spacing w:before="24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60" w:type="dxa"/>
        <w:jc w:val="center"/>
        <w:tblLook w:val="04A0" w:firstRow="1" w:lastRow="0" w:firstColumn="1" w:lastColumn="0" w:noHBand="0" w:noVBand="1"/>
      </w:tblPr>
      <w:tblGrid>
        <w:gridCol w:w="960"/>
        <w:gridCol w:w="7120"/>
        <w:gridCol w:w="1240"/>
        <w:gridCol w:w="1240"/>
      </w:tblGrid>
      <w:tr w:rsidR="0039594B" w:rsidRPr="00B94077" w14:paraId="5295AABC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CB85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632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73AD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Pomoći od međunarodnih organizacija te institucija i tijela EU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7CD3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A7B6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21.240,00</w:t>
            </w:r>
          </w:p>
        </w:tc>
      </w:tr>
      <w:tr w:rsidR="0039594B" w:rsidRPr="00B94077" w14:paraId="5ED6640D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E249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EB41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 kapitalne pomoći od međunarodnih organizacija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E332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21.240,00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D30E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39594B" w:rsidRPr="00B94077" w14:paraId="31319E7D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27C1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633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07F4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pomoći proračunu iz drugih proračuna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0A9D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DCF5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355.992,15</w:t>
            </w:r>
          </w:p>
        </w:tc>
      </w:tr>
      <w:tr w:rsidR="0039594B" w:rsidRPr="00B94077" w14:paraId="6E0681F6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E212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C360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 fiskalno izrav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</w:t>
            </w: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anje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16DC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315.663,00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DFB9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39594B" w:rsidRPr="00B94077" w14:paraId="53584398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BEB2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5DBF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 ministarstvo rada i mirovinskog sustava: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533B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FF62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39594B" w:rsidRPr="00B94077" w14:paraId="6C69AB7D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F4C2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AECF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Program Zaželi (ostatak iz 2021.g.)-15%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309D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9.062,95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C2B7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39594B" w:rsidRPr="00B94077" w14:paraId="4F2E90ED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BF6A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19A7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Program Igrajmo se! - 15%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F4D5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13.851,50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6F10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39594B" w:rsidRPr="00B94077" w14:paraId="727E5AC2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C550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7983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 ministarstvo zdravstvo RH - program Zdrovje prije sega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25C33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1.487,97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E08D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39594B" w:rsidRPr="00B94077" w14:paraId="6F5C017C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C700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3507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 kapitalne pomoći iz županijskih proračuna (obnova fasade DVD Macinec)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01EC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6.636,14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6CF0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39594B" w:rsidRPr="00B94077" w14:paraId="2362E8E6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1EB22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3F35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 kapitalne pomoći iz općinskih proračuna (Općina Strahoninec)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B584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9.290,59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3396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39594B" w:rsidRPr="00B94077" w14:paraId="04E9030C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7D26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634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DA1E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Pomoći od izvanproračunskih korisnika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9D66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0620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267.352,19</w:t>
            </w:r>
          </w:p>
        </w:tc>
      </w:tr>
      <w:tr w:rsidR="0039594B" w:rsidRPr="00B94077" w14:paraId="558B9648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9BED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D89F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 Hrvatski zavod za zapošljavanje-javni radovi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199D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40.396,38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6B50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39594B" w:rsidRPr="00B94077" w14:paraId="1AB8B56B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272A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5C63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 SRRH Kali Sara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0B8B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132.722,81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BB93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39594B" w:rsidRPr="00B94077" w14:paraId="5C84B5E5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9A7F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BEB3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- Savjet za nacionalne manjine RH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9439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94.233,00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1536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39594B" w:rsidRPr="00B94077" w14:paraId="651D1611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0701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638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9206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Pomoći iz državnog proračuna temeljem prijenosa EU sredstava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AFCC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E0C1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138.280,34</w:t>
            </w:r>
          </w:p>
        </w:tc>
      </w:tr>
      <w:tr w:rsidR="0039594B" w:rsidRPr="00B94077" w14:paraId="2280AE44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47A32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98D9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Program Zaželi (ostatak iz 2021.g.)-85%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77A6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51.356,68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0BB2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39594B" w:rsidRPr="00B94077" w14:paraId="0EFF4DE8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3142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808D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Program Igrajmo se! - 85%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7750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78.491,81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2CF4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39594B" w:rsidRPr="00B94077" w14:paraId="5CEAD974" w14:textId="77777777" w:rsidTr="009C10B8">
        <w:trPr>
          <w:trHeight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78C6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2650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Program Zdrovje prije sega - 85%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9192" w14:textId="77777777" w:rsidR="0039594B" w:rsidRPr="00B94077" w:rsidRDefault="0039594B" w:rsidP="009C1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8.431,85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64F5" w14:textId="77777777" w:rsidR="0039594B" w:rsidRPr="00B94077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9407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</w:tbl>
    <w:p w14:paraId="308ED317" w14:textId="2BE383A5" w:rsidR="0039594B" w:rsidRDefault="0039594B" w:rsidP="0039594B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Iznos na kontu 6361 </w:t>
      </w:r>
      <w:r w:rsidR="00F70DED">
        <w:rPr>
          <w:rFonts w:ascii="Times New Roman" w:hAnsi="Times New Roman" w:cs="Times New Roman"/>
          <w:sz w:val="24"/>
          <w:szCs w:val="24"/>
        </w:rPr>
        <w:t>se odnosi na DV Zvončić (1.646,4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0 €).</w:t>
      </w:r>
    </w:p>
    <w:p w14:paraId="7244D4FF" w14:textId="55B8C9F2" w:rsidR="0039594B" w:rsidRDefault="0039594B" w:rsidP="0039594B">
      <w:pPr>
        <w:pStyle w:val="Odlomakpopisa"/>
        <w:numPr>
          <w:ilvl w:val="0"/>
          <w:numId w:val="5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Prihodi evidentirani u okviru </w:t>
      </w:r>
      <w:r w:rsidR="009F462B">
        <w:rPr>
          <w:rFonts w:ascii="Times New Roman" w:hAnsi="Times New Roman" w:cs="Times New Roman"/>
          <w:b/>
          <w:bCs/>
          <w:sz w:val="24"/>
          <w:szCs w:val="24"/>
        </w:rPr>
        <w:t>grupe</w:t>
      </w:r>
      <w:r w:rsidRPr="002211DB">
        <w:rPr>
          <w:rFonts w:ascii="Times New Roman" w:hAnsi="Times New Roman" w:cs="Times New Roman"/>
          <w:b/>
          <w:bCs/>
          <w:sz w:val="24"/>
          <w:szCs w:val="24"/>
        </w:rPr>
        <w:t xml:space="preserve"> 64</w:t>
      </w:r>
      <w:r>
        <w:rPr>
          <w:rFonts w:ascii="Times New Roman" w:hAnsi="Times New Roman" w:cs="Times New Roman"/>
          <w:sz w:val="24"/>
          <w:szCs w:val="24"/>
        </w:rPr>
        <w:t xml:space="preserve"> su prihodi koje Općina ostvaruje temeljem imovine kojom raspolaže (razne naknade za korištenje te prihodi od zakupa imovine i poljoprivrednog zemljišta).</w:t>
      </w:r>
    </w:p>
    <w:p w14:paraId="55AC2AF4" w14:textId="77777777" w:rsidR="0039594B" w:rsidRDefault="0039594B" w:rsidP="0039594B">
      <w:pPr>
        <w:pStyle w:val="Odlomakpopisa"/>
        <w:spacing w:before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od dividende (6416) se odnose na dividendu iz 2022.g. od Bioinstituta d.o.o. (726,03 €).</w:t>
      </w:r>
    </w:p>
    <w:p w14:paraId="48F8B745" w14:textId="4C4C38DB" w:rsidR="0039594B" w:rsidRDefault="0039594B" w:rsidP="0039594B">
      <w:pPr>
        <w:pStyle w:val="Odlomakpopisa"/>
        <w:spacing w:before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Prihodi od zakupa i iznajmljivanja imovine </w:t>
      </w:r>
      <w:r w:rsidR="00A31C3A">
        <w:rPr>
          <w:rFonts w:ascii="Times New Roman" w:hAnsi="Times New Roman" w:cs="Times New Roman"/>
          <w:sz w:val="24"/>
          <w:szCs w:val="24"/>
        </w:rPr>
        <w:t xml:space="preserve">(6422) </w:t>
      </w:r>
      <w:r>
        <w:rPr>
          <w:rFonts w:ascii="Times New Roman" w:hAnsi="Times New Roman" w:cs="Times New Roman"/>
          <w:sz w:val="24"/>
          <w:szCs w:val="24"/>
        </w:rPr>
        <w:t>iznose 33.517,38 €, što je za 38,25 % manje nego u istom razdoblju prošle godine:</w:t>
      </w:r>
    </w:p>
    <w:p w14:paraId="089BA9BC" w14:textId="77777777" w:rsidR="0039594B" w:rsidRPr="00C06089" w:rsidRDefault="0039594B" w:rsidP="00C0608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4360"/>
        <w:gridCol w:w="1260"/>
        <w:gridCol w:w="1326"/>
        <w:gridCol w:w="874"/>
      </w:tblGrid>
      <w:tr w:rsidR="0039594B" w:rsidRPr="00D30C42" w14:paraId="33D2E680" w14:textId="77777777" w:rsidTr="009C10B8">
        <w:trPr>
          <w:trHeight w:val="345"/>
          <w:jc w:val="center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B58B4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6CF33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01-06/2022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7C140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01-06/2023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D9967" w14:textId="77777777" w:rsidR="0039594B" w:rsidRPr="00D30C42" w:rsidRDefault="0039594B" w:rsidP="009C1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% </w:t>
            </w:r>
          </w:p>
        </w:tc>
      </w:tr>
      <w:tr w:rsidR="0039594B" w:rsidRPr="00D30C42" w14:paraId="2198EFD1" w14:textId="77777777" w:rsidTr="009C10B8">
        <w:trPr>
          <w:trHeight w:val="345"/>
          <w:jc w:val="center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18D6C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Courier New" w:hAnsi="Times New Roman" w:cs="Times New Roman"/>
                <w:color w:val="000000"/>
                <w:lang w:eastAsia="hr-HR"/>
              </w:rPr>
              <w:t xml:space="preserve">prihode od zakupa poljoprivrednog zemljišta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B48AB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12.077,35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F9931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7.425,10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4DB2C" w14:textId="77777777" w:rsidR="0039594B" w:rsidRPr="00D30C42" w:rsidRDefault="0039594B" w:rsidP="009C1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61,48 </w:t>
            </w:r>
          </w:p>
        </w:tc>
      </w:tr>
      <w:tr w:rsidR="0039594B" w:rsidRPr="00D30C42" w14:paraId="47CBD0E1" w14:textId="77777777" w:rsidTr="009C10B8">
        <w:trPr>
          <w:trHeight w:val="345"/>
          <w:jc w:val="center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4EDAF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Courier New" w:hAnsi="Times New Roman" w:cs="Times New Roman"/>
                <w:color w:val="000000"/>
                <w:lang w:eastAsia="hr-HR"/>
              </w:rPr>
              <w:t>prihode od zakupa poslovnih prostora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F145D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35.746,40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CF9B2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20.017,86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3FE34" w14:textId="77777777" w:rsidR="0039594B" w:rsidRPr="00D30C42" w:rsidRDefault="0039594B" w:rsidP="009C1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56,00 </w:t>
            </w:r>
          </w:p>
        </w:tc>
      </w:tr>
      <w:tr w:rsidR="0039594B" w:rsidRPr="00D30C42" w14:paraId="09D24D47" w14:textId="77777777" w:rsidTr="009C10B8">
        <w:trPr>
          <w:trHeight w:val="345"/>
          <w:jc w:val="center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92638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Courier New" w:hAnsi="Times New Roman" w:cs="Times New Roman"/>
                <w:color w:val="000000"/>
                <w:lang w:eastAsia="hr-HR"/>
              </w:rPr>
              <w:t>iznajmljivanja dvorana po mjesnim odborima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C346B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1.021,97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3D34C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1.820,71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DF024" w14:textId="77777777" w:rsidR="0039594B" w:rsidRPr="00D30C42" w:rsidRDefault="0039594B" w:rsidP="009C1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178,16 </w:t>
            </w:r>
          </w:p>
        </w:tc>
      </w:tr>
      <w:tr w:rsidR="0039594B" w:rsidRPr="00D30C42" w14:paraId="11FFDF93" w14:textId="77777777" w:rsidTr="009C10B8">
        <w:trPr>
          <w:trHeight w:val="345"/>
          <w:jc w:val="center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B591C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Courier New" w:hAnsi="Times New Roman" w:cs="Times New Roman"/>
                <w:color w:val="000000"/>
                <w:lang w:eastAsia="hr-HR"/>
              </w:rPr>
              <w:t xml:space="preserve">klesarske usluge na groblju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6697A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   836,15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95327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1.068,35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7ACE1" w14:textId="77777777" w:rsidR="0039594B" w:rsidRPr="00D30C42" w:rsidRDefault="0039594B" w:rsidP="009C1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127,77 </w:t>
            </w:r>
          </w:p>
        </w:tc>
      </w:tr>
      <w:tr w:rsidR="0039594B" w:rsidRPr="00D30C42" w14:paraId="3AB4BE8B" w14:textId="77777777" w:rsidTr="009C10B8">
        <w:trPr>
          <w:trHeight w:val="345"/>
          <w:jc w:val="center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0C7D9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Courier New" w:hAnsi="Times New Roman" w:cs="Times New Roman"/>
                <w:color w:val="000000"/>
                <w:lang w:eastAsia="hr-HR"/>
              </w:rPr>
              <w:t xml:space="preserve">ostali prihodi (otkup grobnog mjesta)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F8137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u w:val="single"/>
                <w:lang w:eastAsia="hr-HR"/>
              </w:rPr>
              <w:t xml:space="preserve">      4.598,85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CC2FD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u w:val="single"/>
                <w:lang w:eastAsia="hr-HR"/>
              </w:rPr>
              <w:t xml:space="preserve">     3.185,36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163F6" w14:textId="77777777" w:rsidR="0039594B" w:rsidRPr="00D30C42" w:rsidRDefault="0039594B" w:rsidP="009C1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     69,26 </w:t>
            </w:r>
          </w:p>
        </w:tc>
      </w:tr>
      <w:tr w:rsidR="0039594B" w:rsidRPr="00D30C42" w14:paraId="6AAB21AC" w14:textId="77777777" w:rsidTr="009C10B8">
        <w:trPr>
          <w:trHeight w:val="345"/>
          <w:jc w:val="center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E9CBC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Ukupno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FA1A7" w14:textId="492979AC" w:rsidR="0039594B" w:rsidRPr="00D30C42" w:rsidRDefault="000C3F70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54.280,73</w:t>
            </w:r>
            <w:r w:rsidR="0039594B" w:rsidRPr="00D30C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956D8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33.517,38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54169" w14:textId="77777777" w:rsidR="0039594B" w:rsidRPr="00D30C42" w:rsidRDefault="0039594B" w:rsidP="009C1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30C4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</w:tbl>
    <w:p w14:paraId="11F9E677" w14:textId="77777777" w:rsidR="009F462B" w:rsidRPr="00D30C42" w:rsidRDefault="009F462B" w:rsidP="0039594B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6F5E13FD" w14:textId="347976D7" w:rsidR="0039594B" w:rsidRDefault="0039594B" w:rsidP="0039594B">
      <w:pPr>
        <w:pStyle w:val="Odlomakpopisa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od upravnih i administrativnih pristojbi, pristojbi po posebnim propisima i naknada (</w:t>
      </w:r>
      <w:r w:rsidR="009F462B">
        <w:rPr>
          <w:rFonts w:ascii="Times New Roman" w:hAnsi="Times New Roman" w:cs="Times New Roman"/>
          <w:b/>
          <w:bCs/>
          <w:sz w:val="24"/>
          <w:szCs w:val="24"/>
        </w:rPr>
        <w:t>grupa</w:t>
      </w:r>
      <w:r w:rsidRPr="002211DB">
        <w:rPr>
          <w:rFonts w:ascii="Times New Roman" w:hAnsi="Times New Roman" w:cs="Times New Roman"/>
          <w:b/>
          <w:bCs/>
          <w:sz w:val="24"/>
          <w:szCs w:val="24"/>
        </w:rPr>
        <w:t xml:space="preserve"> 65</w:t>
      </w:r>
      <w:r>
        <w:rPr>
          <w:rFonts w:ascii="Times New Roman" w:hAnsi="Times New Roman" w:cs="Times New Roman"/>
          <w:sz w:val="24"/>
          <w:szCs w:val="24"/>
        </w:rPr>
        <w:t xml:space="preserve">) iznose 224.311,52 € i najvećim dijelom se odnose na prihod od komunalnih naknada fizičkih i pravnih osoba, zatim na prihode od komunalnog doprinosa. Također značajan udio u prihodima ove skupine ima i prihod proračunskog korisnika </w:t>
      </w:r>
      <w:r w:rsidRPr="00EF18FB">
        <w:rPr>
          <w:rFonts w:ascii="Times New Roman" w:hAnsi="Times New Roman" w:cs="Times New Roman"/>
          <w:sz w:val="24"/>
          <w:szCs w:val="24"/>
        </w:rPr>
        <w:t>DV Zvončić u iznosu od 60.598,41 €.</w:t>
      </w:r>
    </w:p>
    <w:p w14:paraId="0731BBB0" w14:textId="23AFB20D" w:rsidR="0039594B" w:rsidRDefault="0039594B" w:rsidP="0039594B">
      <w:pPr>
        <w:pStyle w:val="Odlomakpopisa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 od prodaje proizvoda i robe te pruženih usluga i prihodi od donacija (</w:t>
      </w:r>
      <w:r w:rsidR="009F462B">
        <w:rPr>
          <w:rFonts w:ascii="Times New Roman" w:hAnsi="Times New Roman" w:cs="Times New Roman"/>
          <w:b/>
          <w:bCs/>
          <w:sz w:val="24"/>
          <w:szCs w:val="24"/>
        </w:rPr>
        <w:t>grupa</w:t>
      </w:r>
      <w:r w:rsidRPr="002211DB">
        <w:rPr>
          <w:rFonts w:ascii="Times New Roman" w:hAnsi="Times New Roman" w:cs="Times New Roman"/>
          <w:b/>
          <w:bCs/>
          <w:sz w:val="24"/>
          <w:szCs w:val="24"/>
        </w:rPr>
        <w:t xml:space="preserve"> 66</w:t>
      </w:r>
      <w:r>
        <w:rPr>
          <w:rFonts w:ascii="Times New Roman" w:hAnsi="Times New Roman" w:cs="Times New Roman"/>
          <w:sz w:val="24"/>
          <w:szCs w:val="24"/>
        </w:rPr>
        <w:t>) iznose 11.719,45 €. Prihod Općine ostvaren je od naknade Hrvatskih voda za obavljenu uslugu prikupljanja sredstava slivne vodne naknade (zajedno sa sredstvima komunalne naknade) u iznosu od 10.034,39 €, a razlika se odnosi na proračunskog korisnika.</w:t>
      </w:r>
    </w:p>
    <w:p w14:paraId="19F9FC46" w14:textId="7B288B8F" w:rsidR="0039594B" w:rsidRPr="00134F2B" w:rsidRDefault="0039594B" w:rsidP="0039594B">
      <w:pPr>
        <w:pStyle w:val="Odlomakpopisa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Prihod </w:t>
      </w:r>
      <w:r w:rsidR="009F462B">
        <w:rPr>
          <w:rFonts w:ascii="Times New Roman" w:hAnsi="Times New Roman" w:cs="Times New Roman"/>
          <w:b/>
          <w:bCs/>
          <w:sz w:val="24"/>
          <w:szCs w:val="24"/>
        </w:rPr>
        <w:t>grupe</w:t>
      </w:r>
      <w:r w:rsidRPr="007742E5">
        <w:rPr>
          <w:rFonts w:ascii="Times New Roman" w:hAnsi="Times New Roman" w:cs="Times New Roman"/>
          <w:b/>
          <w:bCs/>
          <w:sz w:val="24"/>
          <w:szCs w:val="24"/>
        </w:rPr>
        <w:t xml:space="preserve"> 68</w:t>
      </w:r>
      <w:r>
        <w:rPr>
          <w:rFonts w:ascii="Times New Roman" w:hAnsi="Times New Roman" w:cs="Times New Roman"/>
          <w:sz w:val="24"/>
          <w:szCs w:val="24"/>
        </w:rPr>
        <w:t xml:space="preserve"> se odnosi se na naplatu kazni, najveći dio odnosi se na naplatu zadužnice Velkom plusa d.o.o. u iznosu od 13.256,29 €, </w:t>
      </w:r>
      <w:r w:rsidRPr="002D456E">
        <w:rPr>
          <w:rFonts w:ascii="Times New Roman" w:hAnsi="Times New Roman" w:cs="Times New Roman"/>
          <w:sz w:val="24"/>
          <w:szCs w:val="24"/>
        </w:rPr>
        <w:t>zbog nepridržavanja rokova i neizvršavanja poslova</w:t>
      </w:r>
      <w:r w:rsidR="002D456E" w:rsidRPr="002D456E">
        <w:rPr>
          <w:rFonts w:ascii="Times New Roman" w:hAnsi="Times New Roman" w:cs="Times New Roman"/>
          <w:sz w:val="24"/>
          <w:szCs w:val="24"/>
        </w:rPr>
        <w:t xml:space="preserve"> u ugovoreno vrijeme</w:t>
      </w:r>
      <w:r w:rsidRPr="002D456E">
        <w:rPr>
          <w:rFonts w:ascii="Times New Roman" w:hAnsi="Times New Roman" w:cs="Times New Roman"/>
          <w:sz w:val="24"/>
          <w:szCs w:val="24"/>
        </w:rPr>
        <w:t>.</w:t>
      </w:r>
    </w:p>
    <w:p w14:paraId="264FB8C9" w14:textId="7173C653" w:rsidR="0039594B" w:rsidRDefault="0039594B" w:rsidP="0039594B">
      <w:pPr>
        <w:pStyle w:val="Odlomakpopisa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od prodaje nefinancijske imovine (</w:t>
      </w:r>
      <w:r w:rsidR="009F462B">
        <w:rPr>
          <w:rFonts w:ascii="Times New Roman" w:hAnsi="Times New Roman" w:cs="Times New Roman"/>
          <w:b/>
          <w:bCs/>
          <w:sz w:val="24"/>
          <w:szCs w:val="24"/>
        </w:rPr>
        <w:t xml:space="preserve">grupa </w:t>
      </w:r>
      <w:r w:rsidRPr="009F1CA3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 iznose 34.179,43 €, a odnosi se na prihode ostvarene prodajom zemljišta te naslijeđene kuće u Macincu (Čekolj).</w:t>
      </w:r>
    </w:p>
    <w:p w14:paraId="7AF663CE" w14:textId="29318D94" w:rsidR="009F462B" w:rsidRDefault="009F462B" w:rsidP="0039594B">
      <w:pPr>
        <w:pStyle w:val="Odlomakpopisa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Primici od zaduživanja (</w:t>
      </w:r>
      <w:r w:rsidRPr="009F462B">
        <w:rPr>
          <w:rFonts w:ascii="Times New Roman" w:hAnsi="Times New Roman" w:cs="Times New Roman"/>
          <w:b/>
          <w:bCs/>
          <w:sz w:val="24"/>
          <w:szCs w:val="24"/>
        </w:rPr>
        <w:t>grupa 8</w:t>
      </w:r>
      <w:r>
        <w:rPr>
          <w:rFonts w:ascii="Times New Roman" w:hAnsi="Times New Roman" w:cs="Times New Roman"/>
          <w:sz w:val="24"/>
          <w:szCs w:val="24"/>
        </w:rPr>
        <w:t>) – u izvještajnom razdoblju nije bilo realizacije.</w:t>
      </w:r>
    </w:p>
    <w:p w14:paraId="3F61D2A6" w14:textId="4C2A86A9" w:rsidR="00471F02" w:rsidRDefault="00471F02" w:rsidP="00384FA2">
      <w:pPr>
        <w:pStyle w:val="Odlomakpopisa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2836C3AB" w14:textId="21DBA75B" w:rsidR="0013797E" w:rsidRPr="009A4A43" w:rsidRDefault="0013797E" w:rsidP="00384FA2">
      <w:pPr>
        <w:pStyle w:val="Odlomakpopisa"/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456E">
        <w:rPr>
          <w:rFonts w:ascii="Times New Roman" w:hAnsi="Times New Roman" w:cs="Times New Roman"/>
          <w:b/>
          <w:bCs/>
          <w:sz w:val="24"/>
          <w:szCs w:val="24"/>
        </w:rPr>
        <w:t>RA</w:t>
      </w:r>
      <w:r w:rsidR="009A4A43" w:rsidRPr="002D456E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2D456E">
        <w:rPr>
          <w:rFonts w:ascii="Times New Roman" w:hAnsi="Times New Roman" w:cs="Times New Roman"/>
          <w:b/>
          <w:bCs/>
          <w:sz w:val="24"/>
          <w:szCs w:val="24"/>
        </w:rPr>
        <w:t>HODI I IZDACI</w:t>
      </w:r>
    </w:p>
    <w:p w14:paraId="1231CE5A" w14:textId="77777777" w:rsidR="0013797E" w:rsidRDefault="0013797E" w:rsidP="00384FA2">
      <w:pPr>
        <w:pStyle w:val="Odlomakpopisa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3406C2B6" w14:textId="3CC9E46B" w:rsidR="00552214" w:rsidRDefault="00A608BC" w:rsidP="00552214">
      <w:pPr>
        <w:pStyle w:val="Odlomakpopisa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Rekapitulacija rashoda po skupinama računa:</w:t>
      </w:r>
    </w:p>
    <w:tbl>
      <w:tblPr>
        <w:tblW w:w="12160" w:type="dxa"/>
        <w:jc w:val="center"/>
        <w:tblLook w:val="04A0" w:firstRow="1" w:lastRow="0" w:firstColumn="1" w:lastColumn="0" w:noHBand="0" w:noVBand="1"/>
      </w:tblPr>
      <w:tblGrid>
        <w:gridCol w:w="960"/>
        <w:gridCol w:w="5920"/>
        <w:gridCol w:w="1394"/>
        <w:gridCol w:w="1394"/>
        <w:gridCol w:w="1394"/>
        <w:gridCol w:w="1260"/>
      </w:tblGrid>
      <w:tr w:rsidR="00552214" w:rsidRPr="00552214" w14:paraId="2BA92577" w14:textId="77777777" w:rsidTr="00552214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B888E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Skupina konta</w:t>
            </w:r>
          </w:p>
        </w:tc>
        <w:tc>
          <w:tcPr>
            <w:tcW w:w="5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2AD9D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Naziv konta rashoda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B4DF5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Ostvareno 30.06.2022. 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A7563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Plan 2023. 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63872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Ostvareno 30.06.2023. 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05352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Indeks % 5/4</w:t>
            </w:r>
          </w:p>
        </w:tc>
      </w:tr>
      <w:tr w:rsidR="00552214" w:rsidRPr="00552214" w14:paraId="57FBF1D4" w14:textId="77777777" w:rsidTr="00552214">
        <w:trPr>
          <w:trHeight w:val="450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F144F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5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AD884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1142D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FBC1E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30A675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ED55C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552214" w:rsidRPr="00552214" w14:paraId="0A937A28" w14:textId="77777777" w:rsidTr="0055221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92FD3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r-HR"/>
              </w:rPr>
              <w:t xml:space="preserve"> 1. 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C9B5F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r-HR"/>
              </w:rPr>
              <w:t xml:space="preserve"> 2.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1971A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r-HR"/>
              </w:rPr>
              <w:t xml:space="preserve"> 3.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EA991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r-HR"/>
              </w:rPr>
              <w:t xml:space="preserve"> 4.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C19E3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r-HR"/>
              </w:rPr>
              <w:t xml:space="preserve"> 5.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9D6D5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r-HR"/>
              </w:rPr>
              <w:t xml:space="preserve"> 6. </w:t>
            </w:r>
          </w:p>
        </w:tc>
      </w:tr>
      <w:tr w:rsidR="00552214" w:rsidRPr="00552214" w14:paraId="5C2399B8" w14:textId="77777777" w:rsidTr="0055221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1FCAA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31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6DF12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Rashodi za zaposlene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8A32A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276.224,93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82BD8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799.285,00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6D00B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339.243,50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7FB62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42,44</w:t>
            </w:r>
          </w:p>
        </w:tc>
      </w:tr>
      <w:tr w:rsidR="00552214" w:rsidRPr="00552214" w14:paraId="092E3B48" w14:textId="77777777" w:rsidTr="0055221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D0DBF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32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5336D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Materijalni rashodi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2AAAD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438.948,87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A6CA9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1.628.670,00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789F9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662.203,47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51BF3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40,66</w:t>
            </w:r>
          </w:p>
        </w:tc>
      </w:tr>
      <w:tr w:rsidR="00552214" w:rsidRPr="00552214" w14:paraId="56F7482D" w14:textId="77777777" w:rsidTr="0055221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4F253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34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14AB2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Financijski rashodi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B61C3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16.641,16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23A2D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59.100,00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E9D00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19.130,69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9F2DF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32,37</w:t>
            </w:r>
          </w:p>
        </w:tc>
      </w:tr>
      <w:tr w:rsidR="00552214" w:rsidRPr="00552214" w14:paraId="3BF73BB4" w14:textId="77777777" w:rsidTr="0055221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8C727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35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D1714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Subvencije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B5A64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98.509,37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79F8C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460.200,00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082F2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210.462,69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C4385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45,73</w:t>
            </w:r>
          </w:p>
        </w:tc>
      </w:tr>
      <w:tr w:rsidR="00552214" w:rsidRPr="00552214" w14:paraId="6ACFFA9B" w14:textId="77777777" w:rsidTr="0055221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A41EF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36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023A0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Pomoći dane u iznozemstvo i unutar općeg proračuna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374A4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60.973,55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E5DF2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266.600,00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6D761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110.339,82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1AA53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41,39</w:t>
            </w:r>
          </w:p>
        </w:tc>
      </w:tr>
      <w:tr w:rsidR="00552214" w:rsidRPr="00552214" w14:paraId="084C5AE6" w14:textId="77777777" w:rsidTr="00552214">
        <w:trPr>
          <w:trHeight w:val="6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DFEF3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37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A86D2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2F843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90.033,71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AF13E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351.580,00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59544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110.272,27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C1EF4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31,36</w:t>
            </w:r>
          </w:p>
        </w:tc>
      </w:tr>
      <w:tr w:rsidR="00552214" w:rsidRPr="00552214" w14:paraId="4A7DBD17" w14:textId="77777777" w:rsidTr="0055221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7DE60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38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B0B41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Ostali rashodi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B7231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628.455,14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87069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984.400,00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D1EDF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522.054,01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640B9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53,03</w:t>
            </w:r>
          </w:p>
        </w:tc>
      </w:tr>
      <w:tr w:rsidR="00552214" w:rsidRPr="00552214" w14:paraId="53725DEC" w14:textId="77777777" w:rsidTr="0055221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C0AEC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41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BEB55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Rashodi za nabavu neproizvedene dugotrajne imovine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FEF6C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0F062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21.700,00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29387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21.506,00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2772B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99,11</w:t>
            </w:r>
          </w:p>
        </w:tc>
      </w:tr>
      <w:tr w:rsidR="00552214" w:rsidRPr="00552214" w14:paraId="0E053FA2" w14:textId="77777777" w:rsidTr="0055221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A1481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42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176AC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Rashodi za nabavu proizvedene dugotrajne imovine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28E35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184.591,96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66C7B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3.593.465,00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C93BC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334.049,02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C6040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9,30</w:t>
            </w:r>
          </w:p>
        </w:tc>
      </w:tr>
      <w:tr w:rsidR="00552214" w:rsidRPr="00552214" w14:paraId="0DA18A36" w14:textId="77777777" w:rsidTr="0055221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6EF28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45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1D268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Rashodi za dodatna ulaganja na nefinancijskoj imovini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1C9CE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7BE81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142.000,00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40619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136.759,87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ABF81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96,31</w:t>
            </w:r>
          </w:p>
        </w:tc>
      </w:tr>
      <w:tr w:rsidR="00552214" w:rsidRPr="00552214" w14:paraId="300820DD" w14:textId="77777777" w:rsidTr="0055221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00500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5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C7A22" w14:textId="77777777" w:rsidR="00552214" w:rsidRPr="00552214" w:rsidRDefault="00552214" w:rsidP="005522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Izdaci za otplatu glavnice kredita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65FD8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102.578,85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78DC1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205.000,00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5E601" w14:textId="77777777" w:rsidR="00552214" w:rsidRPr="00552214" w:rsidRDefault="00552214" w:rsidP="005522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102.427,68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57361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49,96</w:t>
            </w:r>
          </w:p>
        </w:tc>
      </w:tr>
      <w:tr w:rsidR="00552214" w:rsidRPr="00552214" w14:paraId="283B1134" w14:textId="77777777" w:rsidTr="00552214">
        <w:trPr>
          <w:trHeight w:val="315"/>
          <w:jc w:val="center"/>
        </w:trPr>
        <w:tc>
          <w:tcPr>
            <w:tcW w:w="6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E182D8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UKUPNO RASHODI I IZDACI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57A06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1.896.957,54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7250D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8.512.000,00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53AA4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2.568.449,02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77407" w14:textId="77777777" w:rsidR="00552214" w:rsidRPr="00552214" w:rsidRDefault="00552214" w:rsidP="005522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52214">
              <w:rPr>
                <w:rFonts w:ascii="Calibri" w:eastAsia="Times New Roman" w:hAnsi="Calibri" w:cs="Calibri"/>
                <w:color w:val="000000"/>
                <w:lang w:eastAsia="hr-HR"/>
              </w:rPr>
              <w:t>30,17</w:t>
            </w:r>
          </w:p>
        </w:tc>
      </w:tr>
    </w:tbl>
    <w:p w14:paraId="576029F5" w14:textId="715DBC1E" w:rsidR="00A608BC" w:rsidRDefault="00A608BC" w:rsidP="00A608BC">
      <w:pPr>
        <w:tabs>
          <w:tab w:val="left" w:pos="122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CE0FEC3" w14:textId="4221C549" w:rsidR="00A608BC" w:rsidRPr="00A608BC" w:rsidRDefault="00A608BC" w:rsidP="00A608BC">
      <w:pPr>
        <w:tabs>
          <w:tab w:val="left" w:pos="122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08BC">
        <w:rPr>
          <w:rFonts w:ascii="Times New Roman" w:hAnsi="Times New Roman" w:cs="Times New Roman"/>
          <w:sz w:val="24"/>
          <w:szCs w:val="24"/>
        </w:rPr>
        <w:t xml:space="preserve">Ukupni rashodi i izdaci izvještajnog razdoblja realizirani su u iznosu od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608B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568</w:t>
      </w:r>
      <w:r w:rsidRPr="00A608BC">
        <w:rPr>
          <w:rFonts w:ascii="Times New Roman" w:hAnsi="Times New Roman" w:cs="Times New Roman"/>
          <w:sz w:val="24"/>
          <w:szCs w:val="24"/>
        </w:rPr>
        <w:t>.</w:t>
      </w:r>
      <w:r w:rsidR="00552214">
        <w:rPr>
          <w:rFonts w:ascii="Times New Roman" w:hAnsi="Times New Roman" w:cs="Times New Roman"/>
          <w:sz w:val="24"/>
          <w:szCs w:val="24"/>
        </w:rPr>
        <w:t>449</w:t>
      </w:r>
      <w:r w:rsidRPr="00A608BC">
        <w:rPr>
          <w:rFonts w:ascii="Times New Roman" w:hAnsi="Times New Roman" w:cs="Times New Roman"/>
          <w:sz w:val="24"/>
          <w:szCs w:val="24"/>
        </w:rPr>
        <w:t>,</w:t>
      </w:r>
      <w:r w:rsidR="00552214">
        <w:rPr>
          <w:rFonts w:ascii="Times New Roman" w:hAnsi="Times New Roman" w:cs="Times New Roman"/>
          <w:sz w:val="24"/>
          <w:szCs w:val="24"/>
        </w:rPr>
        <w:t>02</w:t>
      </w:r>
      <w:r w:rsidRPr="00A608BC">
        <w:rPr>
          <w:rFonts w:ascii="Times New Roman" w:hAnsi="Times New Roman" w:cs="Times New Roman"/>
          <w:sz w:val="24"/>
          <w:szCs w:val="24"/>
        </w:rPr>
        <w:t xml:space="preserve"> € što u odnosu na plan proračuna čini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608BC"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A608BC">
        <w:rPr>
          <w:rFonts w:ascii="Times New Roman" w:hAnsi="Times New Roman" w:cs="Times New Roman"/>
          <w:sz w:val="24"/>
          <w:szCs w:val="24"/>
        </w:rPr>
        <w:t xml:space="preserve">% planiranog. U gornjoj tabeli rashodi i izdaci su prikazani zbirno za </w:t>
      </w:r>
      <w:r>
        <w:rPr>
          <w:rFonts w:ascii="Times New Roman" w:hAnsi="Times New Roman" w:cs="Times New Roman"/>
          <w:sz w:val="24"/>
          <w:szCs w:val="24"/>
        </w:rPr>
        <w:t>Općinu</w:t>
      </w:r>
      <w:r w:rsidRPr="00A608BC">
        <w:rPr>
          <w:rFonts w:ascii="Times New Roman" w:hAnsi="Times New Roman" w:cs="Times New Roman"/>
          <w:sz w:val="24"/>
          <w:szCs w:val="24"/>
        </w:rPr>
        <w:t xml:space="preserve"> i proračunsk</w:t>
      </w:r>
      <w:r>
        <w:rPr>
          <w:rFonts w:ascii="Times New Roman" w:hAnsi="Times New Roman" w:cs="Times New Roman"/>
          <w:sz w:val="24"/>
          <w:szCs w:val="24"/>
        </w:rPr>
        <w:t>og</w:t>
      </w:r>
      <w:r w:rsidRPr="00A608BC">
        <w:rPr>
          <w:rFonts w:ascii="Times New Roman" w:hAnsi="Times New Roman" w:cs="Times New Roman"/>
          <w:sz w:val="24"/>
          <w:szCs w:val="24"/>
        </w:rPr>
        <w:t xml:space="preserve"> korisnik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608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DV Zvončić</w:t>
      </w:r>
      <w:r w:rsidRPr="00A608BC">
        <w:rPr>
          <w:rFonts w:ascii="Times New Roman" w:hAnsi="Times New Roman" w:cs="Times New Roman"/>
          <w:sz w:val="24"/>
          <w:szCs w:val="24"/>
        </w:rPr>
        <w:t>, a njihova detaljna razrada</w:t>
      </w:r>
      <w:r w:rsidR="00AC4B7C">
        <w:rPr>
          <w:rFonts w:ascii="Times New Roman" w:hAnsi="Times New Roman" w:cs="Times New Roman"/>
          <w:sz w:val="24"/>
          <w:szCs w:val="24"/>
        </w:rPr>
        <w:t xml:space="preserve"> po</w:t>
      </w:r>
      <w:r w:rsidRPr="00A608BC">
        <w:rPr>
          <w:rFonts w:ascii="Times New Roman" w:hAnsi="Times New Roman" w:cs="Times New Roman"/>
          <w:sz w:val="24"/>
          <w:szCs w:val="24"/>
        </w:rPr>
        <w:t xml:space="preserve"> programima i aktivnostima vidljiva je u posebnom dijelu proračuna.</w:t>
      </w:r>
    </w:p>
    <w:p w14:paraId="5E9A6E55" w14:textId="77777777" w:rsidR="00A608BC" w:rsidRPr="00A608BC" w:rsidRDefault="00A608BC" w:rsidP="00A608BC">
      <w:pPr>
        <w:tabs>
          <w:tab w:val="left" w:pos="1227"/>
        </w:tabs>
        <w:rPr>
          <w:rFonts w:ascii="Times New Roman" w:hAnsi="Times New Roman" w:cs="Times New Roman"/>
          <w:sz w:val="24"/>
          <w:szCs w:val="24"/>
        </w:rPr>
      </w:pPr>
      <w:r w:rsidRPr="00A608BC">
        <w:rPr>
          <w:rFonts w:ascii="Times New Roman" w:hAnsi="Times New Roman" w:cs="Times New Roman"/>
          <w:sz w:val="24"/>
          <w:szCs w:val="24"/>
        </w:rPr>
        <w:lastRenderedPageBreak/>
        <w:t xml:space="preserve">Svi rashodi i izdaci izvještajnog razdoblja detaljno su vidljivi u posebnom dijelu proračuna i to u </w:t>
      </w:r>
      <w:r w:rsidRPr="00A608BC">
        <w:rPr>
          <w:rFonts w:ascii="Times New Roman" w:hAnsi="Times New Roman" w:cs="Times New Roman"/>
          <w:b/>
          <w:sz w:val="24"/>
          <w:szCs w:val="24"/>
        </w:rPr>
        <w:t xml:space="preserve">izvještaju po programskoj klasifikaciji, </w:t>
      </w:r>
      <w:r w:rsidRPr="00A608BC">
        <w:rPr>
          <w:rFonts w:ascii="Times New Roman" w:hAnsi="Times New Roman" w:cs="Times New Roman"/>
          <w:sz w:val="24"/>
          <w:szCs w:val="24"/>
        </w:rPr>
        <w:t>gdje se oni prikazuju unutar razdjela i glava po programima i aktivnostima i za koje se u nastavku daje tekstualno obrazloženje izvršenja.</w:t>
      </w:r>
    </w:p>
    <w:p w14:paraId="65879781" w14:textId="77777777" w:rsidR="00A608BC" w:rsidRDefault="00A608BC" w:rsidP="00AC4B7C">
      <w:pPr>
        <w:tabs>
          <w:tab w:val="left" w:pos="1227"/>
        </w:tabs>
        <w:rPr>
          <w:rFonts w:ascii="Times New Roman" w:hAnsi="Times New Roman" w:cs="Times New Roman"/>
          <w:sz w:val="24"/>
          <w:szCs w:val="24"/>
        </w:rPr>
      </w:pPr>
      <w:r w:rsidRPr="00A608BC">
        <w:rPr>
          <w:rFonts w:ascii="Times New Roman" w:hAnsi="Times New Roman" w:cs="Times New Roman"/>
          <w:sz w:val="24"/>
          <w:szCs w:val="24"/>
        </w:rPr>
        <w:t>U posebnom dijelu se, za razliku od općeg dijela proračuna, ne prikazuju usporedni podaci izvještajnog razdoblja prethodne godine.</w:t>
      </w:r>
    </w:p>
    <w:p w14:paraId="319BA083" w14:textId="77777777" w:rsidR="00AC4B7C" w:rsidRDefault="00AC4B7C" w:rsidP="00A608BC">
      <w:pPr>
        <w:tabs>
          <w:tab w:val="left" w:pos="122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5F95854" w14:textId="3350D62D" w:rsidR="00A608BC" w:rsidRDefault="00AC4B7C" w:rsidP="00AC4B7C">
      <w:pPr>
        <w:pStyle w:val="Odlomakpopisa"/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4B7C">
        <w:rPr>
          <w:rFonts w:ascii="Times New Roman" w:hAnsi="Times New Roman" w:cs="Times New Roman"/>
          <w:b/>
          <w:bCs/>
          <w:sz w:val="24"/>
          <w:szCs w:val="24"/>
        </w:rPr>
        <w:t>Račun financiranja</w:t>
      </w:r>
    </w:p>
    <w:p w14:paraId="32B7E13E" w14:textId="77777777" w:rsidR="00AC4B7C" w:rsidRPr="00AC4B7C" w:rsidRDefault="00AC4B7C" w:rsidP="00AC4B7C">
      <w:pPr>
        <w:pStyle w:val="Odlomakpopisa"/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D31BE3" w14:textId="38A3BB83" w:rsidR="00A608BC" w:rsidRDefault="00AC4B7C" w:rsidP="00AC4B7C">
      <w:pPr>
        <w:pStyle w:val="Odlomakpopisa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Račun financiranja prema ekonomskoj klasifikaciji</w:t>
      </w:r>
    </w:p>
    <w:p w14:paraId="23873524" w14:textId="77777777" w:rsidR="00AC4B7C" w:rsidRPr="00AC4B7C" w:rsidRDefault="00AC4B7C" w:rsidP="00AC4B7C">
      <w:pPr>
        <w:pStyle w:val="Odlomakpopisa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6799F14E" w14:textId="3CE1E4DC" w:rsidR="00A608BC" w:rsidRDefault="00AC4B7C" w:rsidP="00AC4B7C">
      <w:pPr>
        <w:pStyle w:val="Odlomakpopisa"/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računu financiranja navode se primici od zaduživanja (krediti i zajmovi), te otplata glavnice istih. U izvještajnom razdoblju Općina nije realizirala planirane primitke. Isti će se po odobrenju, realizirati u narednom razdoblju.</w:t>
      </w:r>
    </w:p>
    <w:p w14:paraId="73857E0A" w14:textId="39DCC0FE" w:rsidR="00AC4B7C" w:rsidRDefault="00AC4B7C" w:rsidP="00AC4B7C">
      <w:pPr>
        <w:pStyle w:val="Odlomakpopisa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otplatu glavnice postojećih kredita utrošeno je 102.427,68 €.</w:t>
      </w:r>
    </w:p>
    <w:p w14:paraId="6AA00D54" w14:textId="77777777" w:rsidR="00A608BC" w:rsidRDefault="00A608BC" w:rsidP="00AC4B7C">
      <w:pPr>
        <w:pStyle w:val="Odlomakpopisa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37011DF6" w14:textId="77777777" w:rsidR="00AC4B7C" w:rsidRDefault="00AC4B7C" w:rsidP="00AC4B7C">
      <w:pPr>
        <w:pStyle w:val="Odlomakpopisa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39C5048B" w14:textId="3CBA39B2" w:rsidR="00AC4B7C" w:rsidRPr="00AC4B7C" w:rsidRDefault="00AC4B7C" w:rsidP="00AC4B7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46447005"/>
      <w:r w:rsidRPr="00AC4B7C">
        <w:rPr>
          <w:rFonts w:ascii="Times New Roman" w:hAnsi="Times New Roman" w:cs="Times New Roman"/>
          <w:b/>
          <w:sz w:val="24"/>
          <w:szCs w:val="24"/>
        </w:rPr>
        <w:t>Prikaz ostvarenog manjka odnosno viška u izvještajnom razdoblju</w:t>
      </w:r>
    </w:p>
    <w:p w14:paraId="564C10E0" w14:textId="51C14582" w:rsidR="00AC4B7C" w:rsidRPr="00AC4B7C" w:rsidRDefault="00AC4B7C" w:rsidP="00AC4B7C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C4B7C">
        <w:rPr>
          <w:rFonts w:ascii="Times New Roman" w:hAnsi="Times New Roman" w:cs="Times New Roman"/>
          <w:bCs/>
          <w:sz w:val="24"/>
          <w:szCs w:val="24"/>
        </w:rPr>
        <w:t xml:space="preserve">Iz protekle proračunske godine (2022.) </w:t>
      </w:r>
      <w:r>
        <w:rPr>
          <w:rFonts w:ascii="Times New Roman" w:hAnsi="Times New Roman" w:cs="Times New Roman"/>
          <w:bCs/>
          <w:sz w:val="24"/>
          <w:szCs w:val="24"/>
        </w:rPr>
        <w:t>Općina</w:t>
      </w:r>
      <w:r w:rsidRPr="00AC4B7C">
        <w:rPr>
          <w:rFonts w:ascii="Times New Roman" w:hAnsi="Times New Roman" w:cs="Times New Roman"/>
          <w:bCs/>
          <w:sz w:val="24"/>
          <w:szCs w:val="24"/>
        </w:rPr>
        <w:t xml:space="preserve"> i </w:t>
      </w:r>
      <w:r>
        <w:rPr>
          <w:rFonts w:ascii="Times New Roman" w:hAnsi="Times New Roman" w:cs="Times New Roman"/>
          <w:bCs/>
          <w:sz w:val="24"/>
          <w:szCs w:val="24"/>
        </w:rPr>
        <w:t>DV Zvončić</w:t>
      </w:r>
      <w:r w:rsidRPr="00AC4B7C">
        <w:rPr>
          <w:rFonts w:ascii="Times New Roman" w:hAnsi="Times New Roman" w:cs="Times New Roman"/>
          <w:bCs/>
          <w:sz w:val="24"/>
          <w:szCs w:val="24"/>
        </w:rPr>
        <w:t xml:space="preserve"> prenijeli su ukupan rezultat poslovanja u iznosu manjka od </w:t>
      </w:r>
      <w:r w:rsidR="00467D8C">
        <w:rPr>
          <w:rFonts w:ascii="Times New Roman" w:hAnsi="Times New Roman" w:cs="Times New Roman"/>
          <w:bCs/>
          <w:sz w:val="24"/>
          <w:szCs w:val="24"/>
        </w:rPr>
        <w:t xml:space="preserve">53.813,45 </w:t>
      </w:r>
      <w:r w:rsidRPr="00AC4B7C">
        <w:rPr>
          <w:rFonts w:ascii="Times New Roman" w:hAnsi="Times New Roman" w:cs="Times New Roman"/>
          <w:bCs/>
          <w:sz w:val="24"/>
          <w:szCs w:val="24"/>
        </w:rPr>
        <w:t>€.</w:t>
      </w:r>
      <w:r w:rsidRPr="00AC4B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304D0C" w14:textId="1D4AA8FF" w:rsidR="00AC4B7C" w:rsidRPr="00AC4B7C" w:rsidRDefault="00AC4B7C" w:rsidP="00AC4B7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4B7C">
        <w:rPr>
          <w:rFonts w:ascii="Times New Roman" w:hAnsi="Times New Roman" w:cs="Times New Roman"/>
          <w:bCs/>
          <w:sz w:val="24"/>
          <w:szCs w:val="24"/>
        </w:rPr>
        <w:t>Tijekom prvog polugodišta 202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AC4B7C">
        <w:rPr>
          <w:rFonts w:ascii="Times New Roman" w:hAnsi="Times New Roman" w:cs="Times New Roman"/>
          <w:bCs/>
          <w:sz w:val="24"/>
          <w:szCs w:val="24"/>
        </w:rPr>
        <w:t xml:space="preserve">. godine </w:t>
      </w:r>
      <w:r>
        <w:rPr>
          <w:rFonts w:ascii="Times New Roman" w:hAnsi="Times New Roman" w:cs="Times New Roman"/>
          <w:bCs/>
          <w:sz w:val="24"/>
          <w:szCs w:val="24"/>
        </w:rPr>
        <w:t>Općina</w:t>
      </w:r>
      <w:r w:rsidRPr="00AC4B7C">
        <w:rPr>
          <w:rFonts w:ascii="Times New Roman" w:hAnsi="Times New Roman" w:cs="Times New Roman"/>
          <w:bCs/>
          <w:sz w:val="24"/>
          <w:szCs w:val="24"/>
        </w:rPr>
        <w:t xml:space="preserve"> i </w:t>
      </w:r>
      <w:r>
        <w:rPr>
          <w:rFonts w:ascii="Times New Roman" w:hAnsi="Times New Roman" w:cs="Times New Roman"/>
          <w:bCs/>
          <w:sz w:val="24"/>
          <w:szCs w:val="24"/>
        </w:rPr>
        <w:t>DV Zvončić</w:t>
      </w:r>
      <w:r w:rsidRPr="00AC4B7C">
        <w:rPr>
          <w:rFonts w:ascii="Times New Roman" w:hAnsi="Times New Roman" w:cs="Times New Roman"/>
          <w:bCs/>
          <w:sz w:val="24"/>
          <w:szCs w:val="24"/>
        </w:rPr>
        <w:t xml:space="preserve"> ostvarili su </w:t>
      </w:r>
      <w:r w:rsidRPr="00467D8C">
        <w:rPr>
          <w:rFonts w:ascii="Times New Roman" w:hAnsi="Times New Roman" w:cs="Times New Roman"/>
          <w:bCs/>
          <w:sz w:val="24"/>
          <w:szCs w:val="24"/>
        </w:rPr>
        <w:t>negativan</w:t>
      </w:r>
      <w:r w:rsidRPr="00AC4B7C">
        <w:rPr>
          <w:rFonts w:ascii="Times New Roman" w:hAnsi="Times New Roman" w:cs="Times New Roman"/>
          <w:bCs/>
          <w:sz w:val="24"/>
          <w:szCs w:val="24"/>
        </w:rPr>
        <w:t xml:space="preserve"> rezultat poslovanja u iznosu od </w:t>
      </w:r>
      <w:r w:rsidR="00467D8C">
        <w:rPr>
          <w:rFonts w:ascii="Times New Roman" w:hAnsi="Times New Roman" w:cs="Times New Roman"/>
          <w:bCs/>
          <w:sz w:val="24"/>
          <w:szCs w:val="24"/>
        </w:rPr>
        <w:t>9.197,39</w:t>
      </w:r>
      <w:r w:rsidRPr="00AC4B7C">
        <w:rPr>
          <w:rFonts w:ascii="Times New Roman" w:hAnsi="Times New Roman" w:cs="Times New Roman"/>
          <w:bCs/>
          <w:sz w:val="24"/>
          <w:szCs w:val="24"/>
        </w:rPr>
        <w:t xml:space="preserve"> €, što uz navedeni preneseni manjak iz prethodne proračunske godine čini ukupni rezultat konsolidiranog proračuna za prvo polugodište 2023. godine od </w:t>
      </w:r>
      <w:r w:rsidR="00467D8C">
        <w:rPr>
          <w:rFonts w:ascii="Times New Roman" w:hAnsi="Times New Roman" w:cs="Times New Roman"/>
          <w:b/>
          <w:sz w:val="24"/>
          <w:szCs w:val="24"/>
        </w:rPr>
        <w:t xml:space="preserve">469.286,69 </w:t>
      </w:r>
      <w:r w:rsidRPr="00AC4B7C">
        <w:rPr>
          <w:rFonts w:ascii="Times New Roman" w:hAnsi="Times New Roman" w:cs="Times New Roman"/>
          <w:b/>
          <w:sz w:val="24"/>
          <w:szCs w:val="24"/>
        </w:rPr>
        <w:t xml:space="preserve">€ </w:t>
      </w:r>
      <w:r w:rsidRPr="00AC4B7C">
        <w:rPr>
          <w:rFonts w:ascii="Times New Roman" w:hAnsi="Times New Roman" w:cs="Times New Roman"/>
          <w:bCs/>
          <w:sz w:val="24"/>
          <w:szCs w:val="24"/>
        </w:rPr>
        <w:t xml:space="preserve">(isti se sastoji od rezultata </w:t>
      </w:r>
      <w:r>
        <w:rPr>
          <w:rFonts w:ascii="Times New Roman" w:hAnsi="Times New Roman" w:cs="Times New Roman"/>
          <w:bCs/>
          <w:sz w:val="24"/>
          <w:szCs w:val="24"/>
        </w:rPr>
        <w:t>Općine</w:t>
      </w:r>
      <w:r w:rsidRPr="00AC4B7C">
        <w:rPr>
          <w:rFonts w:ascii="Times New Roman" w:hAnsi="Times New Roman" w:cs="Times New Roman"/>
          <w:bCs/>
          <w:sz w:val="24"/>
          <w:szCs w:val="24"/>
        </w:rPr>
        <w:t xml:space="preserve"> od </w:t>
      </w:r>
      <w:r w:rsidR="00467D8C">
        <w:rPr>
          <w:rFonts w:ascii="Times New Roman" w:hAnsi="Times New Roman" w:cs="Times New Roman"/>
          <w:bCs/>
          <w:sz w:val="24"/>
          <w:szCs w:val="24"/>
        </w:rPr>
        <w:t xml:space="preserve">444.766,52 </w:t>
      </w:r>
      <w:r w:rsidRPr="00AC4B7C">
        <w:rPr>
          <w:rFonts w:ascii="Times New Roman" w:hAnsi="Times New Roman" w:cs="Times New Roman"/>
          <w:bCs/>
          <w:sz w:val="24"/>
          <w:szCs w:val="24"/>
        </w:rPr>
        <w:t>€, te proračunsk</w:t>
      </w:r>
      <w:r>
        <w:rPr>
          <w:rFonts w:ascii="Times New Roman" w:hAnsi="Times New Roman" w:cs="Times New Roman"/>
          <w:bCs/>
          <w:sz w:val="24"/>
          <w:szCs w:val="24"/>
        </w:rPr>
        <w:t>og</w:t>
      </w:r>
      <w:r w:rsidRPr="00AC4B7C">
        <w:rPr>
          <w:rFonts w:ascii="Times New Roman" w:hAnsi="Times New Roman" w:cs="Times New Roman"/>
          <w:bCs/>
          <w:sz w:val="24"/>
          <w:szCs w:val="24"/>
        </w:rPr>
        <w:t xml:space="preserve"> korisnika od </w:t>
      </w:r>
      <w:r w:rsidR="00467D8C">
        <w:rPr>
          <w:rFonts w:ascii="Times New Roman" w:hAnsi="Times New Roman" w:cs="Times New Roman"/>
          <w:bCs/>
          <w:sz w:val="24"/>
          <w:szCs w:val="24"/>
        </w:rPr>
        <w:t>24.520,17</w:t>
      </w:r>
      <w:r w:rsidRPr="00AC4B7C">
        <w:rPr>
          <w:rFonts w:ascii="Times New Roman" w:hAnsi="Times New Roman" w:cs="Times New Roman"/>
          <w:bCs/>
          <w:sz w:val="24"/>
          <w:szCs w:val="24"/>
        </w:rPr>
        <w:t xml:space="preserve"> €).</w:t>
      </w:r>
    </w:p>
    <w:bookmarkEnd w:id="1"/>
    <w:p w14:paraId="0077BB5F" w14:textId="77777777" w:rsidR="00AC4B7C" w:rsidRPr="00AC4B7C" w:rsidRDefault="00AC4B7C" w:rsidP="00AC4B7C">
      <w:pPr>
        <w:pStyle w:val="Odlomakpopisa"/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3455C2" w14:textId="72EA3857" w:rsidR="009C59D8" w:rsidRPr="009C59D8" w:rsidRDefault="009C59D8" w:rsidP="009C59D8">
      <w:pPr>
        <w:pStyle w:val="Odlomakpopisa"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9D8">
        <w:rPr>
          <w:rFonts w:ascii="Times New Roman" w:hAnsi="Times New Roman" w:cs="Times New Roman"/>
          <w:b/>
          <w:sz w:val="24"/>
          <w:szCs w:val="24"/>
        </w:rPr>
        <w:t>POSEBNI IZVJEŠTAJI UZ POLUGODIŠNJI IZVJEŠTAJ O IZVRŠENJU PRORAČUNA</w:t>
      </w:r>
    </w:p>
    <w:p w14:paraId="68CAD9AD" w14:textId="77777777" w:rsidR="009C59D8" w:rsidRPr="009C59D8" w:rsidRDefault="009C59D8" w:rsidP="009C59D8">
      <w:pPr>
        <w:pStyle w:val="Odlomakpopisa"/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7D37A3" w14:textId="0DB7A768" w:rsidR="009C59D8" w:rsidRDefault="009C59D8" w:rsidP="009C59D8">
      <w:pPr>
        <w:pStyle w:val="Odlomakpopisa"/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C59D8">
        <w:rPr>
          <w:rFonts w:ascii="Times New Roman" w:hAnsi="Times New Roman" w:cs="Times New Roman"/>
          <w:bCs/>
          <w:sz w:val="24"/>
          <w:szCs w:val="24"/>
        </w:rPr>
        <w:t>IZVJEŠTAJ O KORIŠTENJU PRORAČUNSKE ZALIHE</w:t>
      </w:r>
    </w:p>
    <w:p w14:paraId="1EC11658" w14:textId="77777777" w:rsidR="009C59D8" w:rsidRPr="009C59D8" w:rsidRDefault="009C59D8" w:rsidP="009C59D8">
      <w:pPr>
        <w:pStyle w:val="Odlomakpopisa"/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1752B6B" w14:textId="249A5238" w:rsidR="00A608BC" w:rsidRPr="00000482" w:rsidRDefault="009C59D8" w:rsidP="00000482">
      <w:pPr>
        <w:pStyle w:val="Odlomakpopisa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C59D8">
        <w:rPr>
          <w:rFonts w:ascii="Times New Roman" w:hAnsi="Times New Roman" w:cs="Times New Roman"/>
          <w:bCs/>
          <w:sz w:val="24"/>
          <w:szCs w:val="24"/>
        </w:rPr>
        <w:t>Tijekom izvještajnog razdoblja sredstva proračunske zalihe nisu realizirana</w:t>
      </w:r>
      <w:r w:rsidR="00552214">
        <w:rPr>
          <w:rFonts w:ascii="Times New Roman" w:hAnsi="Times New Roman" w:cs="Times New Roman"/>
          <w:bCs/>
          <w:sz w:val="24"/>
          <w:szCs w:val="24"/>
        </w:rPr>
        <w:t>.</w:t>
      </w:r>
    </w:p>
    <w:p w14:paraId="6BDE183E" w14:textId="77777777" w:rsidR="009C59D8" w:rsidRDefault="009C59D8" w:rsidP="00384FA2">
      <w:pPr>
        <w:pStyle w:val="Odlomakpopisa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111BFAF1" w14:textId="77777777" w:rsidR="00000482" w:rsidRDefault="00000482" w:rsidP="00000482">
      <w:pPr>
        <w:pStyle w:val="Odlomakpopisa"/>
        <w:spacing w:before="2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001A50" w14:textId="276CB9AD" w:rsidR="00000482" w:rsidRPr="00000482" w:rsidRDefault="00000482" w:rsidP="00000482">
      <w:pPr>
        <w:pStyle w:val="Odlomakpopisa"/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00482">
        <w:rPr>
          <w:rFonts w:ascii="Times New Roman" w:hAnsi="Times New Roman" w:cs="Times New Roman"/>
          <w:bCs/>
          <w:sz w:val="24"/>
          <w:szCs w:val="24"/>
        </w:rPr>
        <w:lastRenderedPageBreak/>
        <w:t>IZVJEŠTAJ O ZADUŽIVANJU NA DOMAĆEM I STRANOM TRŽIŠTU NOVCA I KAPITALA</w:t>
      </w:r>
    </w:p>
    <w:p w14:paraId="47FE51AB" w14:textId="77777777" w:rsidR="00000482" w:rsidRPr="00000482" w:rsidRDefault="00000482" w:rsidP="00000482">
      <w:pPr>
        <w:pStyle w:val="Odlomakpopisa"/>
        <w:spacing w:before="2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8FE876" w14:textId="2492EE39" w:rsidR="00000482" w:rsidRPr="00000482" w:rsidRDefault="00000482" w:rsidP="009A4A43">
      <w:pPr>
        <w:pStyle w:val="Odlomakpopisa"/>
        <w:spacing w:before="2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0482">
        <w:rPr>
          <w:rFonts w:ascii="Times New Roman" w:hAnsi="Times New Roman" w:cs="Times New Roman"/>
          <w:bCs/>
          <w:sz w:val="24"/>
          <w:szCs w:val="24"/>
        </w:rPr>
        <w:t xml:space="preserve">Tijekom izvještajnog razdoblja </w:t>
      </w:r>
      <w:r>
        <w:rPr>
          <w:rFonts w:ascii="Times New Roman" w:hAnsi="Times New Roman" w:cs="Times New Roman"/>
          <w:bCs/>
          <w:sz w:val="24"/>
          <w:szCs w:val="24"/>
        </w:rPr>
        <w:t xml:space="preserve">Općina </w:t>
      </w:r>
      <w:r w:rsidRPr="00000482">
        <w:rPr>
          <w:rFonts w:ascii="Times New Roman" w:hAnsi="Times New Roman" w:cs="Times New Roman"/>
          <w:bCs/>
          <w:sz w:val="24"/>
          <w:szCs w:val="24"/>
        </w:rPr>
        <w:t>nije ostvari</w:t>
      </w:r>
      <w:r>
        <w:rPr>
          <w:rFonts w:ascii="Times New Roman" w:hAnsi="Times New Roman" w:cs="Times New Roman"/>
          <w:bCs/>
          <w:sz w:val="24"/>
          <w:szCs w:val="24"/>
        </w:rPr>
        <w:t>la</w:t>
      </w:r>
      <w:r w:rsidRPr="00000482">
        <w:rPr>
          <w:rFonts w:ascii="Times New Roman" w:hAnsi="Times New Roman" w:cs="Times New Roman"/>
          <w:bCs/>
          <w:sz w:val="24"/>
          <w:szCs w:val="24"/>
        </w:rPr>
        <w:t xml:space="preserve"> primitke od zaduživanja. Planirani primici realizirat će se, po dobivanju suglasnosti Vlade RH za zaduživanje, u narednom razdoblju, u svrhu sufinanciranja rashoda za </w:t>
      </w:r>
      <w:r>
        <w:rPr>
          <w:rFonts w:ascii="Times New Roman" w:hAnsi="Times New Roman" w:cs="Times New Roman"/>
          <w:bCs/>
          <w:sz w:val="24"/>
          <w:szCs w:val="24"/>
        </w:rPr>
        <w:t xml:space="preserve">Dječji vrtići u Dunjkovcu koji su </w:t>
      </w:r>
      <w:r w:rsidRPr="00000482">
        <w:rPr>
          <w:rFonts w:ascii="Times New Roman" w:hAnsi="Times New Roman" w:cs="Times New Roman"/>
          <w:bCs/>
          <w:sz w:val="24"/>
          <w:szCs w:val="24"/>
        </w:rPr>
        <w:t>planiran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000482">
        <w:rPr>
          <w:rFonts w:ascii="Times New Roman" w:hAnsi="Times New Roman" w:cs="Times New Roman"/>
          <w:bCs/>
          <w:sz w:val="24"/>
          <w:szCs w:val="24"/>
        </w:rPr>
        <w:t xml:space="preserve"> proračunom </w:t>
      </w:r>
      <w:r>
        <w:rPr>
          <w:rFonts w:ascii="Times New Roman" w:hAnsi="Times New Roman" w:cs="Times New Roman"/>
          <w:bCs/>
          <w:sz w:val="24"/>
          <w:szCs w:val="24"/>
        </w:rPr>
        <w:t>Općine</w:t>
      </w:r>
      <w:r w:rsidRPr="00000482">
        <w:rPr>
          <w:rFonts w:ascii="Times New Roman" w:hAnsi="Times New Roman" w:cs="Times New Roman"/>
          <w:bCs/>
          <w:sz w:val="24"/>
          <w:szCs w:val="24"/>
        </w:rPr>
        <w:t xml:space="preserve"> za 2023. godinu. Proračunski korisni</w:t>
      </w:r>
      <w:r>
        <w:rPr>
          <w:rFonts w:ascii="Times New Roman" w:hAnsi="Times New Roman" w:cs="Times New Roman"/>
          <w:bCs/>
          <w:sz w:val="24"/>
          <w:szCs w:val="24"/>
        </w:rPr>
        <w:t>k</w:t>
      </w:r>
      <w:r w:rsidRPr="00000482">
        <w:rPr>
          <w:rFonts w:ascii="Times New Roman" w:hAnsi="Times New Roman" w:cs="Times New Roman"/>
          <w:bCs/>
          <w:sz w:val="24"/>
          <w:szCs w:val="24"/>
        </w:rPr>
        <w:t xml:space="preserve"> nema dugoročne kredite. </w:t>
      </w:r>
    </w:p>
    <w:p w14:paraId="65D5BA73" w14:textId="77777777" w:rsidR="00000482" w:rsidRPr="00000482" w:rsidRDefault="00000482" w:rsidP="00000482">
      <w:pPr>
        <w:pStyle w:val="Odlomakpopisa"/>
        <w:spacing w:before="2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A67749" w14:textId="77777777" w:rsidR="00000482" w:rsidRDefault="00000482" w:rsidP="00000482">
      <w:pPr>
        <w:pStyle w:val="Odlomakpopisa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Izdaci u računu financiranja odnose se na povrat glavnice dugoročnog kredita Općine Nedelišće koji je realiziran kod Privredne banke Zagreb d.d. u iznosu od 1.990.842,13 € (15.000.000,00 kn), temeljem Odluke o zaduženju Općinskog vijeća Općine Nedelišće od 28.04.2016. godine.</w:t>
      </w:r>
      <w:r w:rsidRPr="00930E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3AD601" w14:textId="77777777" w:rsidR="00000482" w:rsidRPr="003A1A68" w:rsidRDefault="00000482" w:rsidP="00000482">
      <w:pPr>
        <w:pStyle w:val="Odlomakpopisa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Stanje kreditnih obveza Općine na dan 30.06.2023. godine: </w:t>
      </w:r>
      <w:r w:rsidRPr="003A1A68">
        <w:rPr>
          <w:rFonts w:ascii="Times New Roman" w:hAnsi="Times New Roman" w:cs="Times New Roman"/>
          <w:sz w:val="24"/>
          <w:szCs w:val="24"/>
        </w:rPr>
        <w:tab/>
      </w:r>
      <w:r w:rsidRPr="003A1A68">
        <w:rPr>
          <w:rFonts w:ascii="Times New Roman" w:hAnsi="Times New Roman" w:cs="Times New Roman"/>
          <w:sz w:val="24"/>
          <w:szCs w:val="24"/>
        </w:rPr>
        <w:tab/>
      </w:r>
      <w:r w:rsidRPr="003A1A68">
        <w:rPr>
          <w:rFonts w:ascii="Times New Roman" w:hAnsi="Times New Roman" w:cs="Times New Roman"/>
          <w:sz w:val="24"/>
          <w:szCs w:val="24"/>
        </w:rPr>
        <w:tab/>
      </w:r>
      <w:r w:rsidRPr="003A1A68">
        <w:rPr>
          <w:rFonts w:ascii="Times New Roman" w:hAnsi="Times New Roman" w:cs="Times New Roman"/>
          <w:sz w:val="24"/>
          <w:szCs w:val="24"/>
        </w:rPr>
        <w:tab/>
      </w:r>
      <w:r w:rsidRPr="003A1A68">
        <w:rPr>
          <w:rFonts w:ascii="Times New Roman" w:hAnsi="Times New Roman" w:cs="Times New Roman"/>
          <w:sz w:val="24"/>
          <w:szCs w:val="24"/>
        </w:rPr>
        <w:tab/>
      </w:r>
      <w:r w:rsidRPr="003A1A68">
        <w:rPr>
          <w:rFonts w:ascii="Times New Roman" w:hAnsi="Times New Roman" w:cs="Times New Roman"/>
          <w:sz w:val="24"/>
          <w:szCs w:val="24"/>
        </w:rPr>
        <w:tab/>
      </w:r>
      <w:r w:rsidRPr="003A1A68">
        <w:rPr>
          <w:rFonts w:ascii="Times New Roman" w:hAnsi="Times New Roman" w:cs="Times New Roman"/>
          <w:sz w:val="24"/>
          <w:szCs w:val="24"/>
        </w:rPr>
        <w:tab/>
      </w:r>
      <w:r w:rsidRPr="003A1A68">
        <w:rPr>
          <w:rFonts w:ascii="Times New Roman" w:hAnsi="Times New Roman" w:cs="Times New Roman"/>
          <w:sz w:val="24"/>
          <w:szCs w:val="24"/>
        </w:rPr>
        <w:tab/>
      </w:r>
      <w:r w:rsidRPr="003A1A68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480" w:type="dxa"/>
        <w:jc w:val="center"/>
        <w:tblLook w:val="0000" w:firstRow="0" w:lastRow="0" w:firstColumn="0" w:lastColumn="0" w:noHBand="0" w:noVBand="0"/>
      </w:tblPr>
      <w:tblGrid>
        <w:gridCol w:w="6268"/>
        <w:gridCol w:w="2106"/>
        <w:gridCol w:w="2106"/>
      </w:tblGrid>
      <w:tr w:rsidR="00000482" w:rsidRPr="00034824" w14:paraId="061AE17A" w14:textId="77777777" w:rsidTr="00552214">
        <w:trPr>
          <w:trHeight w:val="244"/>
          <w:jc w:val="center"/>
        </w:trPr>
        <w:tc>
          <w:tcPr>
            <w:tcW w:w="6268" w:type="dxa"/>
            <w:vAlign w:val="center"/>
          </w:tcPr>
          <w:p w14:paraId="7E30BDD3" w14:textId="77777777" w:rsidR="00000482" w:rsidRPr="00034824" w:rsidRDefault="00000482" w:rsidP="00244C7B">
            <w:pPr>
              <w:spacing w:after="40"/>
              <w:ind w:right="-45"/>
              <w:jc w:val="both"/>
            </w:pPr>
          </w:p>
        </w:tc>
        <w:tc>
          <w:tcPr>
            <w:tcW w:w="2106" w:type="dxa"/>
            <w:vAlign w:val="center"/>
          </w:tcPr>
          <w:p w14:paraId="2EEF4336" w14:textId="77777777" w:rsidR="00000482" w:rsidRPr="00034824" w:rsidRDefault="00000482" w:rsidP="00244C7B">
            <w:pPr>
              <w:ind w:right="-48"/>
              <w:jc w:val="center"/>
            </w:pPr>
            <w:r>
              <w:t>EUR</w:t>
            </w:r>
          </w:p>
        </w:tc>
        <w:tc>
          <w:tcPr>
            <w:tcW w:w="2106" w:type="dxa"/>
            <w:vAlign w:val="center"/>
          </w:tcPr>
          <w:p w14:paraId="2BF23653" w14:textId="77777777" w:rsidR="00000482" w:rsidRPr="00034824" w:rsidRDefault="00000482" w:rsidP="00244C7B">
            <w:pPr>
              <w:ind w:right="-48"/>
              <w:jc w:val="center"/>
            </w:pPr>
            <w:r>
              <w:t>KN</w:t>
            </w:r>
          </w:p>
        </w:tc>
      </w:tr>
      <w:tr w:rsidR="00000482" w:rsidRPr="00034824" w14:paraId="7DB9B5F5" w14:textId="77777777" w:rsidTr="00552214">
        <w:trPr>
          <w:trHeight w:val="244"/>
          <w:jc w:val="center"/>
        </w:trPr>
        <w:tc>
          <w:tcPr>
            <w:tcW w:w="6268" w:type="dxa"/>
            <w:vAlign w:val="center"/>
          </w:tcPr>
          <w:p w14:paraId="5048B832" w14:textId="77777777" w:rsidR="00000482" w:rsidRPr="00034824" w:rsidRDefault="00000482" w:rsidP="00244C7B">
            <w:pPr>
              <w:spacing w:after="40"/>
              <w:ind w:right="-45"/>
              <w:jc w:val="both"/>
            </w:pPr>
            <w:r w:rsidRPr="00034824">
              <w:t xml:space="preserve">Ukupan iznos kredita(zajma)/jamstva </w:t>
            </w:r>
          </w:p>
        </w:tc>
        <w:tc>
          <w:tcPr>
            <w:tcW w:w="2106" w:type="dxa"/>
            <w:vAlign w:val="center"/>
          </w:tcPr>
          <w:p w14:paraId="10CF3CD2" w14:textId="77777777" w:rsidR="00000482" w:rsidRPr="00034824" w:rsidRDefault="00000482" w:rsidP="00244C7B">
            <w:pPr>
              <w:ind w:right="-48"/>
              <w:jc w:val="right"/>
            </w:pPr>
            <w:r>
              <w:t>1.990.842,13</w:t>
            </w:r>
          </w:p>
        </w:tc>
        <w:tc>
          <w:tcPr>
            <w:tcW w:w="2106" w:type="dxa"/>
            <w:vAlign w:val="center"/>
          </w:tcPr>
          <w:p w14:paraId="795CF1EB" w14:textId="77777777" w:rsidR="00000482" w:rsidRPr="00034824" w:rsidRDefault="00000482" w:rsidP="00244C7B">
            <w:pPr>
              <w:ind w:right="-48"/>
              <w:jc w:val="right"/>
            </w:pPr>
            <w:r w:rsidRPr="00034824">
              <w:t>15.000.000,00</w:t>
            </w:r>
          </w:p>
        </w:tc>
      </w:tr>
      <w:tr w:rsidR="00000482" w:rsidRPr="00034824" w14:paraId="08B74CA6" w14:textId="77777777" w:rsidTr="00552214">
        <w:trPr>
          <w:trHeight w:val="244"/>
          <w:jc w:val="center"/>
        </w:trPr>
        <w:tc>
          <w:tcPr>
            <w:tcW w:w="6268" w:type="dxa"/>
            <w:vAlign w:val="center"/>
          </w:tcPr>
          <w:p w14:paraId="5886864B" w14:textId="77777777" w:rsidR="00000482" w:rsidRPr="00034824" w:rsidRDefault="00000482" w:rsidP="00244C7B">
            <w:pPr>
              <w:spacing w:after="40"/>
              <w:ind w:right="-45"/>
              <w:jc w:val="both"/>
            </w:pPr>
            <w:r>
              <w:t>Početak otplate kredita</w:t>
            </w:r>
          </w:p>
        </w:tc>
        <w:tc>
          <w:tcPr>
            <w:tcW w:w="2106" w:type="dxa"/>
            <w:vAlign w:val="center"/>
          </w:tcPr>
          <w:p w14:paraId="3BDAC2B0" w14:textId="77777777" w:rsidR="00000482" w:rsidRDefault="00000482" w:rsidP="00244C7B">
            <w:pPr>
              <w:spacing w:after="40"/>
              <w:ind w:right="-45"/>
              <w:jc w:val="both"/>
            </w:pPr>
            <w:r>
              <w:t>30.04.2017.</w:t>
            </w:r>
          </w:p>
        </w:tc>
        <w:tc>
          <w:tcPr>
            <w:tcW w:w="2106" w:type="dxa"/>
            <w:vAlign w:val="center"/>
          </w:tcPr>
          <w:p w14:paraId="526BB2CD" w14:textId="77777777" w:rsidR="00000482" w:rsidRPr="00034824" w:rsidRDefault="00000482" w:rsidP="00244C7B">
            <w:pPr>
              <w:spacing w:after="40"/>
              <w:ind w:right="-45"/>
              <w:jc w:val="both"/>
            </w:pPr>
            <w:r>
              <w:t>30.04.2017.</w:t>
            </w:r>
          </w:p>
        </w:tc>
      </w:tr>
      <w:tr w:rsidR="00000482" w:rsidRPr="00034824" w14:paraId="4E2B0265" w14:textId="77777777" w:rsidTr="00552214">
        <w:trPr>
          <w:trHeight w:val="244"/>
          <w:jc w:val="center"/>
        </w:trPr>
        <w:tc>
          <w:tcPr>
            <w:tcW w:w="6268" w:type="dxa"/>
            <w:vAlign w:val="center"/>
          </w:tcPr>
          <w:p w14:paraId="7B043E8A" w14:textId="77777777" w:rsidR="00000482" w:rsidRPr="00034824" w:rsidRDefault="00000482" w:rsidP="00244C7B">
            <w:pPr>
              <w:spacing w:after="40"/>
              <w:ind w:right="-45"/>
              <w:jc w:val="both"/>
            </w:pPr>
            <w:r w:rsidRPr="00034824">
              <w:t xml:space="preserve">Rok otplate </w:t>
            </w:r>
            <w:r>
              <w:t>zadnje rate</w:t>
            </w:r>
          </w:p>
        </w:tc>
        <w:tc>
          <w:tcPr>
            <w:tcW w:w="2106" w:type="dxa"/>
            <w:vAlign w:val="center"/>
          </w:tcPr>
          <w:p w14:paraId="6CE023D9" w14:textId="77777777" w:rsidR="00000482" w:rsidRDefault="00000482" w:rsidP="00244C7B">
            <w:pPr>
              <w:spacing w:after="40"/>
              <w:ind w:right="-45"/>
              <w:jc w:val="both"/>
            </w:pPr>
            <w:r>
              <w:t>31.12.2026.</w:t>
            </w:r>
          </w:p>
        </w:tc>
        <w:tc>
          <w:tcPr>
            <w:tcW w:w="2106" w:type="dxa"/>
            <w:vAlign w:val="center"/>
          </w:tcPr>
          <w:p w14:paraId="6DCC3570" w14:textId="77777777" w:rsidR="00000482" w:rsidRPr="00034824" w:rsidRDefault="00000482" w:rsidP="00244C7B">
            <w:pPr>
              <w:spacing w:after="40"/>
              <w:ind w:right="-45"/>
              <w:jc w:val="both"/>
            </w:pPr>
            <w:r>
              <w:t>31.12.2026.</w:t>
            </w:r>
          </w:p>
        </w:tc>
      </w:tr>
      <w:tr w:rsidR="00000482" w:rsidRPr="00034824" w14:paraId="3D6A4D24" w14:textId="77777777" w:rsidTr="00552214">
        <w:trPr>
          <w:trHeight w:val="244"/>
          <w:jc w:val="center"/>
        </w:trPr>
        <w:tc>
          <w:tcPr>
            <w:tcW w:w="6268" w:type="dxa"/>
            <w:vAlign w:val="center"/>
          </w:tcPr>
          <w:p w14:paraId="6307CE81" w14:textId="77777777" w:rsidR="00000482" w:rsidRPr="00034824" w:rsidRDefault="00000482" w:rsidP="00244C7B">
            <w:pPr>
              <w:spacing w:after="40"/>
              <w:ind w:right="-45"/>
              <w:jc w:val="both"/>
            </w:pPr>
            <w:r w:rsidRPr="00034824">
              <w:t>Iskorišteni iznos</w:t>
            </w:r>
          </w:p>
        </w:tc>
        <w:tc>
          <w:tcPr>
            <w:tcW w:w="2106" w:type="dxa"/>
            <w:vAlign w:val="center"/>
          </w:tcPr>
          <w:p w14:paraId="3D8A27B2" w14:textId="77777777" w:rsidR="00000482" w:rsidRPr="00034824" w:rsidRDefault="00000482" w:rsidP="00244C7B">
            <w:pPr>
              <w:spacing w:after="40"/>
              <w:ind w:right="-45"/>
              <w:jc w:val="right"/>
            </w:pPr>
            <w:r>
              <w:t>1.990.842,13</w:t>
            </w:r>
          </w:p>
        </w:tc>
        <w:tc>
          <w:tcPr>
            <w:tcW w:w="2106" w:type="dxa"/>
            <w:vAlign w:val="center"/>
          </w:tcPr>
          <w:p w14:paraId="7821A2AA" w14:textId="77777777" w:rsidR="00000482" w:rsidRPr="00034824" w:rsidRDefault="00000482" w:rsidP="00244C7B">
            <w:pPr>
              <w:spacing w:after="40"/>
              <w:ind w:right="-45"/>
              <w:jc w:val="right"/>
            </w:pPr>
            <w:r w:rsidRPr="00034824">
              <w:t>15.000.000,00</w:t>
            </w:r>
          </w:p>
        </w:tc>
      </w:tr>
      <w:tr w:rsidR="00000482" w:rsidRPr="00034824" w14:paraId="3A7E45F5" w14:textId="77777777" w:rsidTr="00552214">
        <w:trPr>
          <w:trHeight w:val="244"/>
          <w:jc w:val="center"/>
        </w:trPr>
        <w:tc>
          <w:tcPr>
            <w:tcW w:w="6268" w:type="dxa"/>
            <w:vAlign w:val="center"/>
          </w:tcPr>
          <w:p w14:paraId="321E41CF" w14:textId="77777777" w:rsidR="00000482" w:rsidRPr="00034824" w:rsidRDefault="00000482" w:rsidP="00244C7B">
            <w:pPr>
              <w:spacing w:after="40"/>
              <w:ind w:right="-45"/>
              <w:jc w:val="both"/>
            </w:pPr>
            <w:r w:rsidRPr="00034824">
              <w:t>Iznos glavnice</w:t>
            </w:r>
          </w:p>
        </w:tc>
        <w:tc>
          <w:tcPr>
            <w:tcW w:w="2106" w:type="dxa"/>
            <w:vAlign w:val="center"/>
          </w:tcPr>
          <w:p w14:paraId="4DCF72F9" w14:textId="77777777" w:rsidR="00000482" w:rsidRPr="00034824" w:rsidRDefault="00000482" w:rsidP="00244C7B">
            <w:pPr>
              <w:spacing w:after="40"/>
              <w:ind w:right="-45"/>
              <w:jc w:val="right"/>
            </w:pPr>
            <w:r>
              <w:t>1.990.842,13</w:t>
            </w:r>
          </w:p>
        </w:tc>
        <w:tc>
          <w:tcPr>
            <w:tcW w:w="2106" w:type="dxa"/>
            <w:vAlign w:val="center"/>
          </w:tcPr>
          <w:p w14:paraId="2A7A8CF4" w14:textId="77777777" w:rsidR="00000482" w:rsidRPr="00034824" w:rsidRDefault="00000482" w:rsidP="00244C7B">
            <w:pPr>
              <w:spacing w:after="40"/>
              <w:ind w:right="-45"/>
              <w:jc w:val="right"/>
            </w:pPr>
            <w:r w:rsidRPr="00034824">
              <w:t>15.000.000,00</w:t>
            </w:r>
          </w:p>
        </w:tc>
      </w:tr>
      <w:tr w:rsidR="00000482" w:rsidRPr="00034824" w14:paraId="1641729C" w14:textId="77777777" w:rsidTr="00552214">
        <w:trPr>
          <w:trHeight w:val="244"/>
          <w:jc w:val="center"/>
        </w:trPr>
        <w:tc>
          <w:tcPr>
            <w:tcW w:w="6268" w:type="dxa"/>
            <w:vAlign w:val="center"/>
          </w:tcPr>
          <w:p w14:paraId="194E8F43" w14:textId="77777777" w:rsidR="00000482" w:rsidRPr="00034824" w:rsidRDefault="00000482" w:rsidP="00244C7B">
            <w:pPr>
              <w:spacing w:after="40"/>
              <w:ind w:right="-45"/>
              <w:jc w:val="both"/>
            </w:pPr>
            <w:r w:rsidRPr="00034824">
              <w:t>Iznos kamata</w:t>
            </w:r>
          </w:p>
        </w:tc>
        <w:tc>
          <w:tcPr>
            <w:tcW w:w="2106" w:type="dxa"/>
            <w:vAlign w:val="center"/>
          </w:tcPr>
          <w:p w14:paraId="75DACD36" w14:textId="77777777" w:rsidR="00000482" w:rsidRPr="00034824" w:rsidRDefault="00000482" w:rsidP="00244C7B">
            <w:pPr>
              <w:spacing w:after="40"/>
              <w:ind w:right="-45"/>
              <w:jc w:val="right"/>
            </w:pPr>
            <w:r>
              <w:t xml:space="preserve">   302.621,48</w:t>
            </w:r>
          </w:p>
        </w:tc>
        <w:tc>
          <w:tcPr>
            <w:tcW w:w="2106" w:type="dxa"/>
            <w:vAlign w:val="center"/>
          </w:tcPr>
          <w:p w14:paraId="65FF8295" w14:textId="77777777" w:rsidR="00000482" w:rsidRPr="00034824" w:rsidRDefault="00000482" w:rsidP="00244C7B">
            <w:pPr>
              <w:spacing w:after="40"/>
              <w:ind w:right="-45"/>
              <w:jc w:val="right"/>
            </w:pPr>
            <w:r w:rsidRPr="00034824">
              <w:t>2.280.101,54</w:t>
            </w:r>
          </w:p>
        </w:tc>
      </w:tr>
      <w:tr w:rsidR="00000482" w:rsidRPr="00034824" w14:paraId="04C66E91" w14:textId="77777777" w:rsidTr="00552214">
        <w:trPr>
          <w:trHeight w:val="244"/>
          <w:jc w:val="center"/>
        </w:trPr>
        <w:tc>
          <w:tcPr>
            <w:tcW w:w="6268" w:type="dxa"/>
            <w:vAlign w:val="center"/>
          </w:tcPr>
          <w:p w14:paraId="67D69466" w14:textId="77777777" w:rsidR="00000482" w:rsidRPr="00034824" w:rsidRDefault="00000482" w:rsidP="00244C7B">
            <w:pPr>
              <w:spacing w:after="40"/>
              <w:ind w:right="-45"/>
              <w:jc w:val="both"/>
            </w:pPr>
            <w:r w:rsidRPr="00034824">
              <w:t>Kamatna stopa -  ugovorena</w:t>
            </w:r>
          </w:p>
        </w:tc>
        <w:tc>
          <w:tcPr>
            <w:tcW w:w="2106" w:type="dxa"/>
            <w:vAlign w:val="center"/>
          </w:tcPr>
          <w:p w14:paraId="2E080311" w14:textId="77777777" w:rsidR="00000482" w:rsidRPr="00034824" w:rsidRDefault="00000482" w:rsidP="00244C7B">
            <w:pPr>
              <w:spacing w:after="40"/>
              <w:ind w:right="-45"/>
              <w:jc w:val="both"/>
            </w:pPr>
            <w:r>
              <w:t>2,75</w:t>
            </w:r>
          </w:p>
        </w:tc>
        <w:tc>
          <w:tcPr>
            <w:tcW w:w="2106" w:type="dxa"/>
            <w:vAlign w:val="center"/>
          </w:tcPr>
          <w:p w14:paraId="046A803E" w14:textId="77777777" w:rsidR="00000482" w:rsidRPr="00034824" w:rsidRDefault="00000482" w:rsidP="00244C7B">
            <w:pPr>
              <w:spacing w:after="40"/>
              <w:ind w:right="-45"/>
              <w:jc w:val="both"/>
            </w:pPr>
            <w:r w:rsidRPr="00034824">
              <w:t>2,75</w:t>
            </w:r>
          </w:p>
        </w:tc>
      </w:tr>
      <w:tr w:rsidR="00000482" w:rsidRPr="00034824" w14:paraId="4DA5DEAF" w14:textId="77777777" w:rsidTr="00552214">
        <w:trPr>
          <w:trHeight w:val="290"/>
          <w:jc w:val="center"/>
        </w:trPr>
        <w:tc>
          <w:tcPr>
            <w:tcW w:w="6268" w:type="dxa"/>
            <w:vAlign w:val="center"/>
          </w:tcPr>
          <w:p w14:paraId="4B8C7250" w14:textId="77777777" w:rsidR="00000482" w:rsidRPr="00034824" w:rsidRDefault="00000482" w:rsidP="00244C7B">
            <w:pPr>
              <w:spacing w:after="40"/>
              <w:ind w:right="-45"/>
              <w:jc w:val="both"/>
            </w:pPr>
            <w:r w:rsidRPr="00034824">
              <w:t xml:space="preserve">Otplaćeno  glavnice </w:t>
            </w:r>
          </w:p>
        </w:tc>
        <w:tc>
          <w:tcPr>
            <w:tcW w:w="2106" w:type="dxa"/>
            <w:vAlign w:val="center"/>
          </w:tcPr>
          <w:p w14:paraId="660A4565" w14:textId="77777777" w:rsidR="00000482" w:rsidRDefault="00000482" w:rsidP="00244C7B">
            <w:pPr>
              <w:spacing w:after="40"/>
              <w:ind w:right="-45"/>
              <w:jc w:val="right"/>
            </w:pPr>
            <w:r>
              <w:t>1.267.684,38</w:t>
            </w:r>
          </w:p>
        </w:tc>
        <w:tc>
          <w:tcPr>
            <w:tcW w:w="2106" w:type="dxa"/>
            <w:vAlign w:val="center"/>
          </w:tcPr>
          <w:p w14:paraId="331527D5" w14:textId="77777777" w:rsidR="00000482" w:rsidRPr="00034824" w:rsidRDefault="00000482" w:rsidP="00244C7B">
            <w:pPr>
              <w:spacing w:after="40"/>
              <w:ind w:right="-45"/>
              <w:jc w:val="right"/>
            </w:pPr>
            <w:r>
              <w:t>8.008.714,18</w:t>
            </w:r>
          </w:p>
        </w:tc>
      </w:tr>
      <w:tr w:rsidR="00000482" w:rsidRPr="00034824" w14:paraId="1C71F7F2" w14:textId="77777777" w:rsidTr="00552214">
        <w:trPr>
          <w:trHeight w:val="280"/>
          <w:jc w:val="center"/>
        </w:trPr>
        <w:tc>
          <w:tcPr>
            <w:tcW w:w="6268" w:type="dxa"/>
            <w:vAlign w:val="center"/>
          </w:tcPr>
          <w:p w14:paraId="6F5CC446" w14:textId="77777777" w:rsidR="00000482" w:rsidRPr="00034824" w:rsidRDefault="00000482" w:rsidP="00244C7B">
            <w:pPr>
              <w:spacing w:after="40"/>
              <w:ind w:right="-45"/>
              <w:jc w:val="both"/>
            </w:pPr>
            <w:r w:rsidRPr="00034824">
              <w:t xml:space="preserve">Otplaćeno  kamata </w:t>
            </w:r>
          </w:p>
        </w:tc>
        <w:tc>
          <w:tcPr>
            <w:tcW w:w="2106" w:type="dxa"/>
            <w:vAlign w:val="center"/>
          </w:tcPr>
          <w:p w14:paraId="54E2B66D" w14:textId="77777777" w:rsidR="00000482" w:rsidRPr="00034824" w:rsidRDefault="00000482" w:rsidP="00244C7B">
            <w:pPr>
              <w:spacing w:after="40"/>
              <w:ind w:right="-45"/>
              <w:jc w:val="right"/>
            </w:pPr>
            <w:r>
              <w:t xml:space="preserve">   249.747,18</w:t>
            </w:r>
          </w:p>
        </w:tc>
        <w:tc>
          <w:tcPr>
            <w:tcW w:w="2106" w:type="dxa"/>
            <w:vAlign w:val="center"/>
          </w:tcPr>
          <w:p w14:paraId="187D5D53" w14:textId="77777777" w:rsidR="00000482" w:rsidRPr="00034824" w:rsidRDefault="00000482" w:rsidP="00244C7B">
            <w:pPr>
              <w:spacing w:after="40"/>
              <w:ind w:right="-45"/>
              <w:jc w:val="right"/>
            </w:pPr>
            <w:r w:rsidRPr="00034824">
              <w:t>1.</w:t>
            </w:r>
            <w:r>
              <w:t>710.190,81</w:t>
            </w:r>
          </w:p>
        </w:tc>
      </w:tr>
      <w:tr w:rsidR="00000482" w:rsidRPr="00034824" w14:paraId="150A4DDC" w14:textId="77777777" w:rsidTr="00552214">
        <w:trPr>
          <w:trHeight w:val="284"/>
          <w:jc w:val="center"/>
        </w:trPr>
        <w:tc>
          <w:tcPr>
            <w:tcW w:w="6268" w:type="dxa"/>
            <w:vAlign w:val="center"/>
          </w:tcPr>
          <w:p w14:paraId="5B41BAA1" w14:textId="77777777" w:rsidR="00000482" w:rsidRPr="00034824" w:rsidRDefault="00000482" w:rsidP="00244C7B">
            <w:pPr>
              <w:spacing w:after="40"/>
              <w:ind w:right="-45"/>
              <w:jc w:val="both"/>
            </w:pPr>
            <w:r w:rsidRPr="00034824">
              <w:t>Ostalo za otplatu (glavnice)</w:t>
            </w:r>
          </w:p>
        </w:tc>
        <w:tc>
          <w:tcPr>
            <w:tcW w:w="2106" w:type="dxa"/>
            <w:vAlign w:val="center"/>
          </w:tcPr>
          <w:p w14:paraId="03A1A9C7" w14:textId="77777777" w:rsidR="00000482" w:rsidRDefault="00000482" w:rsidP="00244C7B">
            <w:pPr>
              <w:spacing w:after="40"/>
              <w:ind w:right="-45"/>
              <w:jc w:val="right"/>
            </w:pPr>
            <w:r>
              <w:t>723.157,74</w:t>
            </w:r>
          </w:p>
        </w:tc>
        <w:tc>
          <w:tcPr>
            <w:tcW w:w="2106" w:type="dxa"/>
            <w:vAlign w:val="center"/>
          </w:tcPr>
          <w:p w14:paraId="6BFAF15C" w14:textId="77777777" w:rsidR="00000482" w:rsidRPr="00034824" w:rsidRDefault="00000482" w:rsidP="00244C7B">
            <w:pPr>
              <w:spacing w:after="40"/>
              <w:ind w:right="-45"/>
              <w:jc w:val="right"/>
            </w:pPr>
            <w:r>
              <w:t>6.991.285,82</w:t>
            </w:r>
          </w:p>
        </w:tc>
      </w:tr>
    </w:tbl>
    <w:p w14:paraId="18465C6C" w14:textId="77777777" w:rsidR="00A608BC" w:rsidRDefault="00A608BC" w:rsidP="00384FA2">
      <w:pPr>
        <w:pStyle w:val="Odlomakpopisa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03E9D7CF" w14:textId="77777777" w:rsidR="00000482" w:rsidRPr="00000482" w:rsidRDefault="00000482" w:rsidP="0027650F">
      <w:pPr>
        <w:pStyle w:val="Odlomakpopisa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00482">
        <w:rPr>
          <w:rFonts w:ascii="Times New Roman" w:hAnsi="Times New Roman" w:cs="Times New Roman"/>
          <w:sz w:val="24"/>
          <w:szCs w:val="24"/>
        </w:rPr>
        <w:t>IZVJEŠTAJ O DANIM JAMSTVIMA I PLAĆANJIMA PO PROTESTIRANIM JAMSTVIMA</w:t>
      </w:r>
    </w:p>
    <w:p w14:paraId="3D08DC38" w14:textId="77777777" w:rsidR="00000482" w:rsidRPr="00000482" w:rsidRDefault="00000482" w:rsidP="0027650F">
      <w:pPr>
        <w:pStyle w:val="Odlomakpopisa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14:paraId="395D3141" w14:textId="5E0A68A4" w:rsidR="00000482" w:rsidRDefault="00000482" w:rsidP="0027650F">
      <w:pPr>
        <w:pStyle w:val="Odlomakpopisa"/>
        <w:spacing w:before="240"/>
        <w:rPr>
          <w:rFonts w:ascii="Times New Roman" w:hAnsi="Times New Roman" w:cs="Times New Roman"/>
          <w:sz w:val="24"/>
          <w:szCs w:val="24"/>
        </w:rPr>
      </w:pPr>
      <w:r w:rsidRPr="00000482">
        <w:rPr>
          <w:rFonts w:ascii="Times New Roman" w:hAnsi="Times New Roman" w:cs="Times New Roman"/>
          <w:sz w:val="24"/>
          <w:szCs w:val="24"/>
        </w:rPr>
        <w:t xml:space="preserve">Tijekom izvještajnog razdoblja </w:t>
      </w:r>
      <w:r w:rsidR="0027650F">
        <w:rPr>
          <w:rFonts w:ascii="Times New Roman" w:hAnsi="Times New Roman" w:cs="Times New Roman"/>
          <w:sz w:val="24"/>
          <w:szCs w:val="24"/>
        </w:rPr>
        <w:t>Općina Nedelišće</w:t>
      </w:r>
      <w:r w:rsidRPr="00000482">
        <w:rPr>
          <w:rFonts w:ascii="Times New Roman" w:hAnsi="Times New Roman" w:cs="Times New Roman"/>
          <w:sz w:val="24"/>
          <w:szCs w:val="24"/>
        </w:rPr>
        <w:t xml:space="preserve"> nije da</w:t>
      </w:r>
      <w:r w:rsidR="0027650F">
        <w:rPr>
          <w:rFonts w:ascii="Times New Roman" w:hAnsi="Times New Roman" w:cs="Times New Roman"/>
          <w:sz w:val="24"/>
          <w:szCs w:val="24"/>
        </w:rPr>
        <w:t>la</w:t>
      </w:r>
      <w:r w:rsidRPr="00000482">
        <w:rPr>
          <w:rFonts w:ascii="Times New Roman" w:hAnsi="Times New Roman" w:cs="Times New Roman"/>
          <w:sz w:val="24"/>
          <w:szCs w:val="24"/>
        </w:rPr>
        <w:t xml:space="preserve"> jamstva ni vrši</w:t>
      </w:r>
      <w:r w:rsidR="0027650F">
        <w:rPr>
          <w:rFonts w:ascii="Times New Roman" w:hAnsi="Times New Roman" w:cs="Times New Roman"/>
          <w:sz w:val="24"/>
          <w:szCs w:val="24"/>
        </w:rPr>
        <w:t>la</w:t>
      </w:r>
      <w:r w:rsidRPr="00000482">
        <w:rPr>
          <w:rFonts w:ascii="Times New Roman" w:hAnsi="Times New Roman" w:cs="Times New Roman"/>
          <w:sz w:val="24"/>
          <w:szCs w:val="24"/>
        </w:rPr>
        <w:t xml:space="preserve"> plaćanja po protestiranim jamstvima.</w:t>
      </w:r>
    </w:p>
    <w:p w14:paraId="24F3833B" w14:textId="77777777" w:rsidR="0027650F" w:rsidRPr="0027650F" w:rsidRDefault="0027650F" w:rsidP="0027650F">
      <w:pPr>
        <w:pStyle w:val="Odlomakpopisa"/>
        <w:spacing w:before="240"/>
        <w:rPr>
          <w:rFonts w:ascii="Times New Roman" w:hAnsi="Times New Roman" w:cs="Times New Roman"/>
          <w:sz w:val="24"/>
          <w:szCs w:val="24"/>
        </w:rPr>
      </w:pPr>
    </w:p>
    <w:p w14:paraId="47374C7A" w14:textId="77777777" w:rsidR="00000482" w:rsidRPr="00000482" w:rsidRDefault="00000482" w:rsidP="00000482">
      <w:pPr>
        <w:pStyle w:val="Odlomakpopisa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2F7DB133" w14:textId="4AD021E1" w:rsidR="00000482" w:rsidRPr="0027650F" w:rsidRDefault="00000482" w:rsidP="0027650F">
      <w:pPr>
        <w:pStyle w:val="Odlomakpopisa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0F">
        <w:rPr>
          <w:rFonts w:ascii="Times New Roman" w:hAnsi="Times New Roman" w:cs="Times New Roman"/>
          <w:b/>
          <w:sz w:val="24"/>
          <w:szCs w:val="24"/>
        </w:rPr>
        <w:lastRenderedPageBreak/>
        <w:t>POSEBNI  DIO PRORAČUNA sadrži:</w:t>
      </w:r>
    </w:p>
    <w:p w14:paraId="0403B2F2" w14:textId="77777777" w:rsidR="00000482" w:rsidRPr="00000482" w:rsidRDefault="00000482" w:rsidP="00000482">
      <w:pPr>
        <w:pStyle w:val="Odlomakpopisa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482">
        <w:rPr>
          <w:rFonts w:ascii="Times New Roman" w:hAnsi="Times New Roman" w:cs="Times New Roman"/>
          <w:bCs/>
          <w:sz w:val="24"/>
          <w:szCs w:val="24"/>
        </w:rPr>
        <w:t>Izvještaj po organizacijskoj klasifikaciji</w:t>
      </w:r>
    </w:p>
    <w:p w14:paraId="346D8256" w14:textId="6601ECA2" w:rsidR="00000482" w:rsidRPr="0027650F" w:rsidRDefault="00000482" w:rsidP="0027650F">
      <w:pPr>
        <w:pStyle w:val="Odlomakpopisa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482">
        <w:rPr>
          <w:rFonts w:ascii="Times New Roman" w:hAnsi="Times New Roman" w:cs="Times New Roman"/>
          <w:bCs/>
          <w:sz w:val="24"/>
          <w:szCs w:val="24"/>
        </w:rPr>
        <w:t>Izvještaj prema programskoj klasifikaciji</w:t>
      </w:r>
    </w:p>
    <w:p w14:paraId="682DE64C" w14:textId="77777777" w:rsidR="00000482" w:rsidRPr="00000482" w:rsidRDefault="00000482" w:rsidP="00000482">
      <w:pPr>
        <w:pStyle w:val="Odlomakpopisa"/>
        <w:spacing w:before="2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E8CF45" w14:textId="77777777" w:rsidR="00000482" w:rsidRPr="00000482" w:rsidRDefault="00000482" w:rsidP="0027650F">
      <w:pPr>
        <w:pStyle w:val="Odlomakpopisa"/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00482">
        <w:rPr>
          <w:rFonts w:ascii="Times New Roman" w:hAnsi="Times New Roman" w:cs="Times New Roman"/>
          <w:bCs/>
          <w:sz w:val="24"/>
          <w:szCs w:val="24"/>
        </w:rPr>
        <w:t>IZVJEŠTAJ PREMA PROGRAMSKOJ KLASIFIKACIJI</w:t>
      </w:r>
    </w:p>
    <w:p w14:paraId="2CC5605E" w14:textId="77777777" w:rsidR="00000482" w:rsidRDefault="00000482" w:rsidP="00384FA2">
      <w:pPr>
        <w:pStyle w:val="Odlomakpopisa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51F7205A" w14:textId="77777777" w:rsidR="004134E2" w:rsidRDefault="009F1CA3" w:rsidP="00597A0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97A00">
        <w:rPr>
          <w:rFonts w:ascii="Times New Roman" w:hAnsi="Times New Roman" w:cs="Times New Roman"/>
          <w:sz w:val="24"/>
          <w:szCs w:val="24"/>
        </w:rPr>
        <w:t>Sukladno zakonskoj regulativi, u općem dijelu proračuna prihodi i rashodi se, u okviru Računa prihoda i rashoda, prikazuju po računima računskog plana (ekonomska klasifikacija)</w:t>
      </w:r>
      <w:r w:rsidR="00597A00" w:rsidRPr="00597A00">
        <w:rPr>
          <w:rFonts w:ascii="Times New Roman" w:hAnsi="Times New Roman" w:cs="Times New Roman"/>
          <w:sz w:val="24"/>
          <w:szCs w:val="24"/>
        </w:rPr>
        <w:t xml:space="preserve"> zbirno, za sve glave, razdjele i korisnike. Rashodi se detaljnije navode i obrazlažu u posebnom dijelu. </w:t>
      </w:r>
    </w:p>
    <w:p w14:paraId="044427F4" w14:textId="3956CCAF" w:rsidR="00597A00" w:rsidRPr="00597A00" w:rsidRDefault="00597A00" w:rsidP="00597A0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97A00">
        <w:rPr>
          <w:rFonts w:ascii="Times New Roman" w:hAnsi="Times New Roman" w:cs="Times New Roman"/>
          <w:sz w:val="24"/>
          <w:szCs w:val="24"/>
        </w:rPr>
        <w:t>Prihodi i rashodi prikazuju se i prema izvorima financiranja, dok se samo rashodi prikazuju i prema funkcijskoj klasifikaciji.</w:t>
      </w:r>
    </w:p>
    <w:p w14:paraId="09E56894" w14:textId="7EAEFE98" w:rsidR="009F1CA3" w:rsidRDefault="00597A00" w:rsidP="00597A0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97A00">
        <w:rPr>
          <w:rFonts w:ascii="Times New Roman" w:hAnsi="Times New Roman" w:cs="Times New Roman"/>
          <w:sz w:val="24"/>
          <w:szCs w:val="24"/>
        </w:rPr>
        <w:t xml:space="preserve">U Računu </w:t>
      </w:r>
      <w:r w:rsidR="009F1CA3" w:rsidRPr="00597A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financiranja navedeni su, prema ekonomskoj klasifikaciji, primici od zaduživanja i izdaci (otplata glavnice dugoročnog kredita općine). Isti se prikazuje i prema izvorima financiranja.</w:t>
      </w:r>
    </w:p>
    <w:p w14:paraId="1A69FBBE" w14:textId="6395652F" w:rsidR="00597A00" w:rsidRDefault="00597A00" w:rsidP="00597A0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Posebni dio proračuna sadrži pregled svih rashoda i izdataka izvještajnog razdoblja po organizacijskoj klasifikaciji (po razdjelima i glavama) i po programskoj klasifikaciji (po programima i aktivnostima planiranim u okviru razdjela i glava).</w:t>
      </w:r>
    </w:p>
    <w:p w14:paraId="7557A113" w14:textId="6ABC272B" w:rsidR="00597A00" w:rsidRDefault="00597A00" w:rsidP="00597A0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nastavku slijedi obrazloženje rashoda i izdataka. </w:t>
      </w:r>
    </w:p>
    <w:p w14:paraId="0DD7CF3E" w14:textId="178AF5AC" w:rsidR="00F8318B" w:rsidRDefault="00F8318B" w:rsidP="00597A0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8FF7C9C" w14:textId="77777777" w:rsidR="00F8318B" w:rsidRDefault="00F8318B" w:rsidP="00597A0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4211000" w14:textId="0C5C3E33" w:rsidR="00F8318B" w:rsidRPr="00F8318B" w:rsidRDefault="00F8318B" w:rsidP="00F8318B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318B">
        <w:rPr>
          <w:rFonts w:ascii="Times New Roman" w:hAnsi="Times New Roman" w:cs="Times New Roman"/>
          <w:b/>
          <w:bCs/>
          <w:sz w:val="24"/>
          <w:szCs w:val="24"/>
        </w:rPr>
        <w:t>RAZDJEL 001 PREDSTAVNIČKA I IZVRŠNA TIJELA, MJESNA UPRAVA I SAMOUPRAVA</w:t>
      </w:r>
    </w:p>
    <w:p w14:paraId="7EF32DA6" w14:textId="77777777" w:rsidR="00F8318B" w:rsidRDefault="00F8318B" w:rsidP="00597A00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794647" w14:textId="522B32B0" w:rsidR="00FB534D" w:rsidRDefault="00FB534D" w:rsidP="00597A00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534D">
        <w:rPr>
          <w:rFonts w:ascii="Times New Roman" w:hAnsi="Times New Roman" w:cs="Times New Roman"/>
          <w:b/>
          <w:bCs/>
          <w:sz w:val="24"/>
          <w:szCs w:val="24"/>
        </w:rPr>
        <w:t>00101 OPĆINSKO VIJEĆE</w:t>
      </w:r>
    </w:p>
    <w:p w14:paraId="72A3DAA7" w14:textId="13CE3BE6" w:rsidR="00932F1C" w:rsidRDefault="0059541B" w:rsidP="006C469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okviru ove glave </w:t>
      </w:r>
      <w:r w:rsidR="00F0427B">
        <w:rPr>
          <w:rFonts w:ascii="Times New Roman" w:hAnsi="Times New Roman" w:cs="Times New Roman"/>
          <w:sz w:val="24"/>
          <w:szCs w:val="24"/>
        </w:rPr>
        <w:t xml:space="preserve">proračuna evidentiraju se rashodi za isplatu naknada vijećnicima </w:t>
      </w:r>
      <w:r w:rsidR="00E03CC1">
        <w:rPr>
          <w:rFonts w:ascii="Times New Roman" w:hAnsi="Times New Roman" w:cs="Times New Roman"/>
          <w:sz w:val="24"/>
          <w:szCs w:val="24"/>
        </w:rPr>
        <w:t>O</w:t>
      </w:r>
      <w:r w:rsidR="00F0427B">
        <w:rPr>
          <w:rFonts w:ascii="Times New Roman" w:hAnsi="Times New Roman" w:cs="Times New Roman"/>
          <w:sz w:val="24"/>
          <w:szCs w:val="24"/>
        </w:rPr>
        <w:t xml:space="preserve">pćinskog vijeća </w:t>
      </w:r>
      <w:r w:rsidR="00E03CC1">
        <w:rPr>
          <w:rFonts w:ascii="Times New Roman" w:hAnsi="Times New Roman" w:cs="Times New Roman"/>
          <w:sz w:val="24"/>
          <w:szCs w:val="24"/>
        </w:rPr>
        <w:t>Općine Nedelišće i članovima radnih tijela Općinskog vijeć</w:t>
      </w:r>
      <w:r w:rsidR="005673E5">
        <w:rPr>
          <w:rFonts w:ascii="Times New Roman" w:hAnsi="Times New Roman" w:cs="Times New Roman"/>
          <w:sz w:val="24"/>
          <w:szCs w:val="24"/>
        </w:rPr>
        <w:t xml:space="preserve">a te troškovi reprezentacije. </w:t>
      </w:r>
      <w:bookmarkStart w:id="2" w:name="_Hlk113361318"/>
      <w:r w:rsidR="006C469B">
        <w:rPr>
          <w:rFonts w:ascii="Times New Roman" w:hAnsi="Times New Roman" w:cs="Times New Roman"/>
          <w:sz w:val="24"/>
          <w:szCs w:val="24"/>
        </w:rPr>
        <w:t>Troš</w:t>
      </w:r>
      <w:r w:rsidR="00AC7D4C">
        <w:rPr>
          <w:rFonts w:ascii="Times New Roman" w:hAnsi="Times New Roman" w:cs="Times New Roman"/>
          <w:sz w:val="24"/>
          <w:szCs w:val="24"/>
        </w:rPr>
        <w:t>kovi</w:t>
      </w:r>
      <w:r w:rsidR="006C469B">
        <w:rPr>
          <w:rFonts w:ascii="Times New Roman" w:hAnsi="Times New Roman" w:cs="Times New Roman"/>
          <w:sz w:val="24"/>
          <w:szCs w:val="24"/>
        </w:rPr>
        <w:t xml:space="preserve"> Dana Općine Nedelišće (30 dana za 30 godina Općine) iznos</w:t>
      </w:r>
      <w:r w:rsidR="00AC7D4C">
        <w:rPr>
          <w:rFonts w:ascii="Times New Roman" w:hAnsi="Times New Roman" w:cs="Times New Roman"/>
          <w:sz w:val="24"/>
          <w:szCs w:val="24"/>
        </w:rPr>
        <w:t>e</w:t>
      </w:r>
      <w:r w:rsidR="006C469B">
        <w:rPr>
          <w:rFonts w:ascii="Times New Roman" w:hAnsi="Times New Roman" w:cs="Times New Roman"/>
          <w:sz w:val="24"/>
          <w:szCs w:val="24"/>
        </w:rPr>
        <w:t xml:space="preserve"> 40.424,58 €</w:t>
      </w:r>
      <w:r w:rsidR="00AC7D4C">
        <w:rPr>
          <w:rFonts w:ascii="Times New Roman" w:hAnsi="Times New Roman" w:cs="Times New Roman"/>
          <w:sz w:val="24"/>
          <w:szCs w:val="24"/>
        </w:rPr>
        <w:t>, dok troškovi za izbore nacionalnih manjina iznose 4.363,30 €.</w:t>
      </w:r>
      <w:r w:rsidR="006C46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F6E2D0" w14:textId="77777777" w:rsidR="001231F9" w:rsidRDefault="001231F9" w:rsidP="001231F9">
      <w:pPr>
        <w:pStyle w:val="Bezproreda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2ABCE76A" w14:textId="6A84F318" w:rsidR="001231F9" w:rsidRDefault="001231F9" w:rsidP="00D85A90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31F9">
        <w:rPr>
          <w:rFonts w:ascii="Times New Roman" w:hAnsi="Times New Roman" w:cs="Times New Roman"/>
          <w:b/>
          <w:bCs/>
          <w:sz w:val="24"/>
          <w:szCs w:val="24"/>
        </w:rPr>
        <w:t>00102 OPĆINSKI NAČELNIK I ZAMJENIK</w:t>
      </w:r>
    </w:p>
    <w:p w14:paraId="096EDE21" w14:textId="370F39A8" w:rsidR="001231F9" w:rsidRDefault="001231F9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Evidentiraju se troškovi za isplatu naknade Načelniku i zamjeniku načelnika, troškovi reprezentacije</w:t>
      </w:r>
      <w:r w:rsidR="000E5828">
        <w:rPr>
          <w:rFonts w:ascii="Times New Roman" w:hAnsi="Times New Roman" w:cs="Times New Roman"/>
          <w:sz w:val="24"/>
          <w:szCs w:val="24"/>
        </w:rPr>
        <w:t xml:space="preserve">(337,20 €) </w:t>
      </w:r>
      <w:r>
        <w:rPr>
          <w:rFonts w:ascii="Times New Roman" w:hAnsi="Times New Roman" w:cs="Times New Roman"/>
          <w:sz w:val="24"/>
          <w:szCs w:val="24"/>
        </w:rPr>
        <w:t>te trošak službenog putovan</w:t>
      </w:r>
      <w:r w:rsidR="003B2F95">
        <w:rPr>
          <w:rFonts w:ascii="Times New Roman" w:hAnsi="Times New Roman" w:cs="Times New Roman"/>
          <w:sz w:val="24"/>
          <w:szCs w:val="24"/>
        </w:rPr>
        <w:t>ja</w:t>
      </w:r>
      <w:r w:rsidR="00783178">
        <w:rPr>
          <w:rFonts w:ascii="Times New Roman" w:hAnsi="Times New Roman" w:cs="Times New Roman"/>
          <w:sz w:val="24"/>
          <w:szCs w:val="24"/>
        </w:rPr>
        <w:t xml:space="preserve"> u Zg</w:t>
      </w:r>
      <w:r w:rsidR="000E5828">
        <w:rPr>
          <w:rFonts w:ascii="Times New Roman" w:hAnsi="Times New Roman" w:cs="Times New Roman"/>
          <w:sz w:val="24"/>
          <w:szCs w:val="24"/>
        </w:rPr>
        <w:t xml:space="preserve"> (184,31 €)</w:t>
      </w:r>
      <w:r w:rsidR="00783178">
        <w:rPr>
          <w:rFonts w:ascii="Times New Roman" w:hAnsi="Times New Roman" w:cs="Times New Roman"/>
          <w:sz w:val="24"/>
          <w:szCs w:val="24"/>
        </w:rPr>
        <w:t>.</w:t>
      </w:r>
    </w:p>
    <w:p w14:paraId="68EF6B83" w14:textId="43FC78DA" w:rsidR="005E4A50" w:rsidRDefault="005E4A50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7B50B20" w14:textId="0F39C84C" w:rsidR="005E4A50" w:rsidRPr="005E4A50" w:rsidRDefault="005E4A50" w:rsidP="00D85A90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A50">
        <w:rPr>
          <w:rFonts w:ascii="Times New Roman" w:hAnsi="Times New Roman" w:cs="Times New Roman"/>
          <w:b/>
          <w:bCs/>
          <w:sz w:val="24"/>
          <w:szCs w:val="24"/>
        </w:rPr>
        <w:t>00103 OPĆINSKA UPRAVA</w:t>
      </w:r>
    </w:p>
    <w:p w14:paraId="3D366F41" w14:textId="7250BE47" w:rsidR="006630DF" w:rsidRDefault="00E84CE3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Rashodi Općinske uprave realizirani su u skladu s planom i čine 3</w:t>
      </w:r>
      <w:r w:rsidR="00783178">
        <w:rPr>
          <w:rFonts w:ascii="Times New Roman" w:hAnsi="Times New Roman" w:cs="Times New Roman"/>
          <w:sz w:val="24"/>
          <w:szCs w:val="24"/>
        </w:rPr>
        <w:t xml:space="preserve">3,53 </w:t>
      </w:r>
      <w:r>
        <w:rPr>
          <w:rFonts w:ascii="Times New Roman" w:hAnsi="Times New Roman" w:cs="Times New Roman"/>
          <w:sz w:val="24"/>
          <w:szCs w:val="24"/>
        </w:rPr>
        <w:t xml:space="preserve">%  plana, a odnose se na rashode </w:t>
      </w:r>
      <w:r w:rsidR="00A569BC">
        <w:rPr>
          <w:rFonts w:ascii="Times New Roman" w:hAnsi="Times New Roman" w:cs="Times New Roman"/>
          <w:sz w:val="24"/>
          <w:szCs w:val="24"/>
        </w:rPr>
        <w:t xml:space="preserve">za zaposlene, </w:t>
      </w:r>
      <w:r>
        <w:rPr>
          <w:rFonts w:ascii="Times New Roman" w:hAnsi="Times New Roman" w:cs="Times New Roman"/>
          <w:sz w:val="24"/>
          <w:szCs w:val="24"/>
        </w:rPr>
        <w:t xml:space="preserve">materijalne </w:t>
      </w:r>
      <w:r w:rsidR="00A569BC">
        <w:rPr>
          <w:rFonts w:ascii="Times New Roman" w:hAnsi="Times New Roman" w:cs="Times New Roman"/>
          <w:sz w:val="24"/>
          <w:szCs w:val="24"/>
        </w:rPr>
        <w:t xml:space="preserve">i financijske </w:t>
      </w:r>
      <w:r w:rsidR="00D019C3">
        <w:rPr>
          <w:rFonts w:ascii="Times New Roman" w:hAnsi="Times New Roman" w:cs="Times New Roman"/>
          <w:sz w:val="24"/>
          <w:szCs w:val="24"/>
        </w:rPr>
        <w:t>rashode.</w:t>
      </w:r>
    </w:p>
    <w:p w14:paraId="52D7C86C" w14:textId="3E574D82" w:rsidR="00D019C3" w:rsidRDefault="006630DF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Ostale usluge (konto 3239) iznose </w:t>
      </w:r>
      <w:r w:rsidR="007A3325">
        <w:rPr>
          <w:rFonts w:ascii="Times New Roman" w:hAnsi="Times New Roman" w:cs="Times New Roman"/>
          <w:sz w:val="24"/>
          <w:szCs w:val="24"/>
        </w:rPr>
        <w:t>36.954,31 €</w:t>
      </w:r>
      <w:r>
        <w:rPr>
          <w:rFonts w:ascii="Times New Roman" w:hAnsi="Times New Roman" w:cs="Times New Roman"/>
          <w:sz w:val="24"/>
          <w:szCs w:val="24"/>
        </w:rPr>
        <w:t>, a najviše se odnose na</w:t>
      </w:r>
      <w:r w:rsidR="00D019C3">
        <w:rPr>
          <w:rFonts w:ascii="Times New Roman" w:hAnsi="Times New Roman" w:cs="Times New Roman"/>
          <w:sz w:val="24"/>
          <w:szCs w:val="24"/>
        </w:rPr>
        <w:t xml:space="preserve"> trošak </w:t>
      </w:r>
      <w:r>
        <w:rPr>
          <w:rFonts w:ascii="Times New Roman" w:hAnsi="Times New Roman" w:cs="Times New Roman"/>
          <w:sz w:val="24"/>
          <w:szCs w:val="24"/>
        </w:rPr>
        <w:t>b</w:t>
      </w:r>
      <w:r w:rsidR="00D019C3">
        <w:rPr>
          <w:rFonts w:ascii="Times New Roman" w:hAnsi="Times New Roman" w:cs="Times New Roman"/>
          <w:sz w:val="24"/>
          <w:szCs w:val="24"/>
        </w:rPr>
        <w:t xml:space="preserve">iltena u iznosu </w:t>
      </w:r>
      <w:r w:rsidR="007A3325">
        <w:rPr>
          <w:rFonts w:ascii="Times New Roman" w:hAnsi="Times New Roman" w:cs="Times New Roman"/>
          <w:sz w:val="24"/>
          <w:szCs w:val="24"/>
        </w:rPr>
        <w:t>10.246,00 €</w:t>
      </w:r>
      <w:r w:rsidR="00D019C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lektura, uređivanje, dizajn i tisak), registraciju službenih vozila u iznosu od </w:t>
      </w:r>
      <w:r w:rsidR="007A3325">
        <w:rPr>
          <w:rFonts w:ascii="Times New Roman" w:hAnsi="Times New Roman" w:cs="Times New Roman"/>
          <w:sz w:val="24"/>
          <w:szCs w:val="24"/>
        </w:rPr>
        <w:t xml:space="preserve">924,69 € </w:t>
      </w:r>
      <w:r>
        <w:rPr>
          <w:rFonts w:ascii="Times New Roman" w:hAnsi="Times New Roman" w:cs="Times New Roman"/>
          <w:sz w:val="24"/>
          <w:szCs w:val="24"/>
        </w:rPr>
        <w:t>te trošak nap</w:t>
      </w:r>
      <w:r w:rsidR="00F14B2E">
        <w:rPr>
          <w:rFonts w:ascii="Times New Roman" w:hAnsi="Times New Roman" w:cs="Times New Roman"/>
          <w:sz w:val="24"/>
          <w:szCs w:val="24"/>
        </w:rPr>
        <w:t>late</w:t>
      </w:r>
      <w:r>
        <w:rPr>
          <w:rFonts w:ascii="Times New Roman" w:hAnsi="Times New Roman" w:cs="Times New Roman"/>
          <w:sz w:val="24"/>
          <w:szCs w:val="24"/>
        </w:rPr>
        <w:t xml:space="preserve"> 1% prihoda od poreza na dohodak u iznosu od </w:t>
      </w:r>
      <w:r w:rsidR="007A3325">
        <w:rPr>
          <w:rFonts w:ascii="Times New Roman" w:hAnsi="Times New Roman" w:cs="Times New Roman"/>
          <w:sz w:val="24"/>
          <w:szCs w:val="24"/>
        </w:rPr>
        <w:t xml:space="preserve">17.975,84 € </w:t>
      </w:r>
      <w:r w:rsidR="00F14B2E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državni proračun.</w:t>
      </w:r>
    </w:p>
    <w:p w14:paraId="1BFBD1E9" w14:textId="168290FF" w:rsidR="007A3325" w:rsidRDefault="007A3325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Ostali nespomenuti rashodi poslovanja u iznosu od 881,45 € se odnose na troškove protokola (vijenci, lampaši), te troškovi FINE za uslugu slanja dokumenata e-mailom i obnovu certifikata.</w:t>
      </w:r>
    </w:p>
    <w:p w14:paraId="0C64391B" w14:textId="45194CCE" w:rsidR="007A3325" w:rsidRDefault="007A3325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Ostali nespomenuti financijski rashodi u iznosu od 1.084,41 € se odnose na plaćanje ostavinskih postupaka i javnobilježničke usluge za iste. Fondu za zaštitu okoliša je plaćeno 289,34 € prema rješenju o plaćanju poticajne naknade za smanjenje količine miješanog komunalnog otpada </w:t>
      </w:r>
      <w:r w:rsidRPr="00EF18FB">
        <w:rPr>
          <w:rFonts w:ascii="Times New Roman" w:hAnsi="Times New Roman" w:cs="Times New Roman"/>
          <w:sz w:val="24"/>
          <w:szCs w:val="24"/>
        </w:rPr>
        <w:t>za 2021.g.</w:t>
      </w:r>
    </w:p>
    <w:p w14:paraId="38B73F90" w14:textId="690E574B" w:rsidR="006630DF" w:rsidRDefault="006630DF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637CC3C" w14:textId="6F0AE896" w:rsidR="006630DF" w:rsidRDefault="006630DF" w:rsidP="00D85A90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847">
        <w:rPr>
          <w:rFonts w:ascii="Times New Roman" w:hAnsi="Times New Roman" w:cs="Times New Roman"/>
          <w:b/>
          <w:bCs/>
          <w:sz w:val="24"/>
          <w:szCs w:val="24"/>
        </w:rPr>
        <w:t>00104 MJESNI ODBORI</w:t>
      </w:r>
    </w:p>
    <w:p w14:paraId="317E6BD0" w14:textId="2CCFB54E" w:rsidR="002A36C6" w:rsidRDefault="00FC6D1E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Ukupno i</w:t>
      </w:r>
      <w:r w:rsidR="0057453E" w:rsidRPr="00FC6D1E">
        <w:rPr>
          <w:rFonts w:ascii="Times New Roman" w:hAnsi="Times New Roman" w:cs="Times New Roman"/>
          <w:sz w:val="24"/>
          <w:szCs w:val="24"/>
        </w:rPr>
        <w:t xml:space="preserve">zvršenje </w:t>
      </w:r>
      <w:r w:rsidRPr="00FC6D1E">
        <w:rPr>
          <w:rFonts w:ascii="Times New Roman" w:hAnsi="Times New Roman" w:cs="Times New Roman"/>
          <w:sz w:val="24"/>
          <w:szCs w:val="24"/>
        </w:rPr>
        <w:t xml:space="preserve">svih </w:t>
      </w:r>
      <w:r w:rsidR="0057453E" w:rsidRPr="00FC6D1E">
        <w:rPr>
          <w:rFonts w:ascii="Times New Roman" w:hAnsi="Times New Roman" w:cs="Times New Roman"/>
          <w:sz w:val="24"/>
          <w:szCs w:val="24"/>
        </w:rPr>
        <w:t xml:space="preserve">mjesnih odbora iznosi </w:t>
      </w:r>
      <w:r w:rsidR="00284596">
        <w:rPr>
          <w:rFonts w:ascii="Times New Roman" w:hAnsi="Times New Roman" w:cs="Times New Roman"/>
          <w:sz w:val="24"/>
          <w:szCs w:val="24"/>
        </w:rPr>
        <w:t xml:space="preserve">730.176,12 € </w:t>
      </w:r>
      <w:r w:rsidR="0057453E" w:rsidRPr="00FC6D1E">
        <w:rPr>
          <w:rFonts w:ascii="Times New Roman" w:hAnsi="Times New Roman" w:cs="Times New Roman"/>
          <w:sz w:val="24"/>
          <w:szCs w:val="24"/>
        </w:rPr>
        <w:t xml:space="preserve">što je </w:t>
      </w:r>
      <w:r w:rsidR="00284596">
        <w:rPr>
          <w:rFonts w:ascii="Times New Roman" w:hAnsi="Times New Roman" w:cs="Times New Roman"/>
          <w:sz w:val="24"/>
          <w:szCs w:val="24"/>
        </w:rPr>
        <w:t>17</w:t>
      </w:r>
      <w:r w:rsidR="0057453E" w:rsidRPr="00FC6D1E">
        <w:rPr>
          <w:rFonts w:ascii="Times New Roman" w:hAnsi="Times New Roman" w:cs="Times New Roman"/>
          <w:sz w:val="24"/>
          <w:szCs w:val="24"/>
        </w:rPr>
        <w:t>,</w:t>
      </w:r>
      <w:r w:rsidR="00284596">
        <w:rPr>
          <w:rFonts w:ascii="Times New Roman" w:hAnsi="Times New Roman" w:cs="Times New Roman"/>
          <w:sz w:val="24"/>
          <w:szCs w:val="24"/>
        </w:rPr>
        <w:t>39</w:t>
      </w:r>
      <w:r w:rsidR="0057453E" w:rsidRPr="00FC6D1E">
        <w:rPr>
          <w:rFonts w:ascii="Times New Roman" w:hAnsi="Times New Roman" w:cs="Times New Roman"/>
          <w:sz w:val="24"/>
          <w:szCs w:val="24"/>
        </w:rPr>
        <w:t>%</w:t>
      </w:r>
      <w:r w:rsidRPr="00FC6D1E">
        <w:rPr>
          <w:rFonts w:ascii="Times New Roman" w:hAnsi="Times New Roman" w:cs="Times New Roman"/>
          <w:sz w:val="24"/>
          <w:szCs w:val="24"/>
        </w:rPr>
        <w:t xml:space="preserve"> plana</w:t>
      </w:r>
      <w:r w:rsidR="007C1CC3">
        <w:rPr>
          <w:rFonts w:ascii="Times New Roman" w:hAnsi="Times New Roman" w:cs="Times New Roman"/>
          <w:sz w:val="24"/>
          <w:szCs w:val="24"/>
        </w:rPr>
        <w:t>, s obzirom da</w:t>
      </w:r>
      <w:r>
        <w:rPr>
          <w:rFonts w:ascii="Times New Roman" w:hAnsi="Times New Roman" w:cs="Times New Roman"/>
          <w:sz w:val="24"/>
          <w:szCs w:val="24"/>
        </w:rPr>
        <w:t xml:space="preserve"> je v</w:t>
      </w:r>
      <w:r w:rsidRPr="00FC6D1E">
        <w:rPr>
          <w:rFonts w:ascii="Times New Roman" w:hAnsi="Times New Roman" w:cs="Times New Roman"/>
          <w:sz w:val="24"/>
          <w:szCs w:val="24"/>
        </w:rPr>
        <w:t>ećina investicija planirana u drugoj polovici 202</w:t>
      </w:r>
      <w:r w:rsidR="00284596">
        <w:rPr>
          <w:rFonts w:ascii="Times New Roman" w:hAnsi="Times New Roman" w:cs="Times New Roman"/>
          <w:sz w:val="24"/>
          <w:szCs w:val="24"/>
        </w:rPr>
        <w:t>3</w:t>
      </w:r>
      <w:r w:rsidRPr="00FC6D1E">
        <w:rPr>
          <w:rFonts w:ascii="Times New Roman" w:hAnsi="Times New Roman" w:cs="Times New Roman"/>
          <w:sz w:val="24"/>
          <w:szCs w:val="24"/>
        </w:rPr>
        <w:t>.</w:t>
      </w:r>
      <w:r w:rsidR="007C1CC3">
        <w:rPr>
          <w:rFonts w:ascii="Times New Roman" w:hAnsi="Times New Roman" w:cs="Times New Roman"/>
          <w:sz w:val="24"/>
          <w:szCs w:val="24"/>
        </w:rPr>
        <w:t xml:space="preserve"> </w:t>
      </w:r>
      <w:r w:rsidRPr="00FC6D1E">
        <w:rPr>
          <w:rFonts w:ascii="Times New Roman" w:hAnsi="Times New Roman" w:cs="Times New Roman"/>
          <w:sz w:val="24"/>
          <w:szCs w:val="24"/>
        </w:rPr>
        <w:t>g</w:t>
      </w:r>
      <w:r w:rsidR="007C1CC3">
        <w:rPr>
          <w:rFonts w:ascii="Times New Roman" w:hAnsi="Times New Roman" w:cs="Times New Roman"/>
          <w:sz w:val="24"/>
          <w:szCs w:val="24"/>
        </w:rPr>
        <w:t>odin</w:t>
      </w:r>
      <w:r w:rsidR="00F14B2E">
        <w:rPr>
          <w:rFonts w:ascii="Times New Roman" w:hAnsi="Times New Roman" w:cs="Times New Roman"/>
          <w:sz w:val="24"/>
          <w:szCs w:val="24"/>
        </w:rPr>
        <w:t>e</w:t>
      </w:r>
      <w:r w:rsidRPr="00FC6D1E">
        <w:rPr>
          <w:rFonts w:ascii="Times New Roman" w:hAnsi="Times New Roman" w:cs="Times New Roman"/>
          <w:sz w:val="24"/>
          <w:szCs w:val="24"/>
        </w:rPr>
        <w:t>.</w:t>
      </w:r>
      <w:r w:rsidR="007C1CC3">
        <w:rPr>
          <w:rFonts w:ascii="Times New Roman" w:hAnsi="Times New Roman" w:cs="Times New Roman"/>
          <w:sz w:val="24"/>
          <w:szCs w:val="24"/>
        </w:rPr>
        <w:t xml:space="preserve"> U prvoj polovici godine u </w:t>
      </w:r>
      <w:r w:rsidR="00284596" w:rsidRPr="00C86832">
        <w:rPr>
          <w:rFonts w:ascii="Times New Roman" w:hAnsi="Times New Roman" w:cs="Times New Roman"/>
          <w:sz w:val="24"/>
          <w:szCs w:val="24"/>
          <w:u w:val="single"/>
        </w:rPr>
        <w:t>MO Črečan</w:t>
      </w:r>
      <w:r w:rsidR="00284596">
        <w:rPr>
          <w:rFonts w:ascii="Times New Roman" w:hAnsi="Times New Roman" w:cs="Times New Roman"/>
          <w:sz w:val="24"/>
          <w:szCs w:val="24"/>
        </w:rPr>
        <w:t xml:space="preserve"> napravljena je bista Josip Vrhovski, a ukupni iznos troška je 11.304,33 €. U </w:t>
      </w:r>
      <w:r w:rsidR="00C86832" w:rsidRPr="00C86832">
        <w:rPr>
          <w:rFonts w:ascii="Times New Roman" w:hAnsi="Times New Roman" w:cs="Times New Roman"/>
          <w:sz w:val="24"/>
          <w:szCs w:val="24"/>
          <w:u w:val="single"/>
        </w:rPr>
        <w:t xml:space="preserve">MO </w:t>
      </w:r>
      <w:r w:rsidR="007C1CC3" w:rsidRPr="00C86832">
        <w:rPr>
          <w:rFonts w:ascii="Times New Roman" w:hAnsi="Times New Roman" w:cs="Times New Roman"/>
          <w:sz w:val="24"/>
          <w:szCs w:val="24"/>
          <w:u w:val="single"/>
        </w:rPr>
        <w:t>G. Hrašćanu</w:t>
      </w:r>
      <w:r w:rsidR="007C1CC3">
        <w:rPr>
          <w:rFonts w:ascii="Times New Roman" w:hAnsi="Times New Roman" w:cs="Times New Roman"/>
          <w:sz w:val="24"/>
          <w:szCs w:val="24"/>
        </w:rPr>
        <w:t xml:space="preserve"> se</w:t>
      </w:r>
      <w:r w:rsidR="00C86832">
        <w:rPr>
          <w:rFonts w:ascii="Times New Roman" w:hAnsi="Times New Roman" w:cs="Times New Roman"/>
          <w:sz w:val="24"/>
          <w:szCs w:val="24"/>
        </w:rPr>
        <w:t xml:space="preserve"> nastavilo s obnavljanjem</w:t>
      </w:r>
      <w:r w:rsidR="007C1CC3">
        <w:rPr>
          <w:rFonts w:ascii="Times New Roman" w:hAnsi="Times New Roman" w:cs="Times New Roman"/>
          <w:sz w:val="24"/>
          <w:szCs w:val="24"/>
        </w:rPr>
        <w:t xml:space="preserve"> sportsk</w:t>
      </w:r>
      <w:r w:rsidR="00C86832">
        <w:rPr>
          <w:rFonts w:ascii="Times New Roman" w:hAnsi="Times New Roman" w:cs="Times New Roman"/>
          <w:sz w:val="24"/>
          <w:szCs w:val="24"/>
        </w:rPr>
        <w:t>og</w:t>
      </w:r>
      <w:r w:rsidR="007C1CC3">
        <w:rPr>
          <w:rFonts w:ascii="Times New Roman" w:hAnsi="Times New Roman" w:cs="Times New Roman"/>
          <w:sz w:val="24"/>
          <w:szCs w:val="24"/>
        </w:rPr>
        <w:t xml:space="preserve"> par</w:t>
      </w:r>
      <w:r w:rsidR="00F14B2E">
        <w:rPr>
          <w:rFonts w:ascii="Times New Roman" w:hAnsi="Times New Roman" w:cs="Times New Roman"/>
          <w:sz w:val="24"/>
          <w:szCs w:val="24"/>
        </w:rPr>
        <w:t>k</w:t>
      </w:r>
      <w:r w:rsidR="00C86832">
        <w:rPr>
          <w:rFonts w:ascii="Times New Roman" w:hAnsi="Times New Roman" w:cs="Times New Roman"/>
          <w:sz w:val="24"/>
          <w:szCs w:val="24"/>
        </w:rPr>
        <w:t>a</w:t>
      </w:r>
      <w:r w:rsidR="007C1CC3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C86832">
        <w:rPr>
          <w:rFonts w:ascii="Times New Roman" w:hAnsi="Times New Roman" w:cs="Times New Roman"/>
          <w:sz w:val="24"/>
          <w:szCs w:val="24"/>
        </w:rPr>
        <w:t>35.125,35 € (odnosi se na uređenje unutarnjih prostorija (34.099,35 €) te na izradu i montažu žičane ograde (1.026,00 €)). U iznosu od 48.737,88 € dograđen je Dom kulture u G. Hrašćanu koji je i prijavljen na natječaj za energetsku obnovu. Kod MO Macinec je napravljen projekt energetske obnove Doma kulture u iznosu od 18.021,65 €. Također je nabavljeno novo dječje igralište (17.359,99 €)</w:t>
      </w:r>
      <w:r w:rsidR="0075144C">
        <w:rPr>
          <w:rFonts w:ascii="Times New Roman" w:hAnsi="Times New Roman" w:cs="Times New Roman"/>
          <w:sz w:val="24"/>
          <w:szCs w:val="24"/>
        </w:rPr>
        <w:t xml:space="preserve">, a kod Sportskog parka nabavljene su i montirane nadstrešnice s klupama (9.047,50 €), zaštitna ograda oko nogometnog igrališta (46.470,43 €), postavljeno je navodnjavanje u iznosu od 9.986,46 € te postavljeni tlakovci i rubnici u iznosu od 8.284,00 €. U </w:t>
      </w:r>
      <w:r w:rsidR="0075144C" w:rsidRPr="0075144C">
        <w:rPr>
          <w:rFonts w:ascii="Times New Roman" w:hAnsi="Times New Roman" w:cs="Times New Roman"/>
          <w:sz w:val="24"/>
          <w:szCs w:val="24"/>
          <w:u w:val="single"/>
        </w:rPr>
        <w:t>MO Nedelišće</w:t>
      </w:r>
      <w:r w:rsidR="0075144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5144C">
        <w:rPr>
          <w:rFonts w:ascii="Times New Roman" w:hAnsi="Times New Roman" w:cs="Times New Roman"/>
          <w:sz w:val="24"/>
          <w:szCs w:val="24"/>
        </w:rPr>
        <w:t xml:space="preserve">napravljeno je još jedno odbojkaško igralište u Doliću u iznosu od 45.623,13 €, izgrađena je prometnica A. Mutvara sa pješačkom stazom u iznosu od 37.481,24 € te dio Trnavske ulice </w:t>
      </w:r>
      <w:r w:rsidR="00405E54">
        <w:rPr>
          <w:rFonts w:ascii="Times New Roman" w:hAnsi="Times New Roman" w:cs="Times New Roman"/>
          <w:sz w:val="24"/>
          <w:szCs w:val="24"/>
        </w:rPr>
        <w:t>u iznosu od 9.86</w:t>
      </w:r>
      <w:r w:rsidR="00315F0A">
        <w:rPr>
          <w:rFonts w:ascii="Times New Roman" w:hAnsi="Times New Roman" w:cs="Times New Roman"/>
          <w:sz w:val="24"/>
          <w:szCs w:val="24"/>
        </w:rPr>
        <w:t>1,10 € (ulica je produžena). P</w:t>
      </w:r>
      <w:r w:rsidR="00405E54">
        <w:rPr>
          <w:rFonts w:ascii="Times New Roman" w:hAnsi="Times New Roman" w:cs="Times New Roman"/>
          <w:sz w:val="24"/>
          <w:szCs w:val="24"/>
        </w:rPr>
        <w:t xml:space="preserve">laćeni su troškovi projektne dokumentacije centra za starije i nemoćne osobe (u suradnji s Međimurskom županijom) u iznosu od 36.965,26 €. U </w:t>
      </w:r>
      <w:r w:rsidR="00405E54" w:rsidRPr="00405E54">
        <w:rPr>
          <w:rFonts w:ascii="Times New Roman" w:hAnsi="Times New Roman" w:cs="Times New Roman"/>
          <w:sz w:val="24"/>
          <w:szCs w:val="24"/>
          <w:u w:val="single"/>
        </w:rPr>
        <w:t>MO Pretetinec</w:t>
      </w:r>
      <w:r w:rsidR="00405E54">
        <w:rPr>
          <w:rFonts w:ascii="Times New Roman" w:hAnsi="Times New Roman" w:cs="Times New Roman"/>
          <w:sz w:val="24"/>
          <w:szCs w:val="24"/>
        </w:rPr>
        <w:t xml:space="preserve"> je napravljena pristupna cesta Domu kulture i parkiralište u iznosu od 33.397,98 €. </w:t>
      </w:r>
      <w:r w:rsidR="00B925E5">
        <w:rPr>
          <w:rFonts w:ascii="Times New Roman" w:hAnsi="Times New Roman" w:cs="Times New Roman"/>
          <w:sz w:val="24"/>
          <w:szCs w:val="24"/>
        </w:rPr>
        <w:t>U MO Parag</w:t>
      </w:r>
      <w:r w:rsidR="00405E54">
        <w:rPr>
          <w:rFonts w:ascii="Times New Roman" w:hAnsi="Times New Roman" w:cs="Times New Roman"/>
          <w:sz w:val="24"/>
          <w:szCs w:val="24"/>
        </w:rPr>
        <w:t xml:space="preserve"> kod Centra za djecu i obitelj nabavljeno je novo dječje igralište u iznosu od 27.642,34 € (sufinancirano od strane UNICEF-a).</w:t>
      </w:r>
    </w:p>
    <w:p w14:paraId="2A39F8CF" w14:textId="0D0AE3B6" w:rsidR="003D0EA0" w:rsidRDefault="003D0EA0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98B2432" w14:textId="77777777" w:rsidR="003D0EA0" w:rsidRDefault="003D0EA0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92F013A" w14:textId="77777777" w:rsidR="003D0EA0" w:rsidRDefault="003D0EA0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5CE6DAB" w14:textId="4A9E0134" w:rsidR="003D0EA0" w:rsidRPr="003D0EA0" w:rsidRDefault="003D0EA0" w:rsidP="003D0EA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0EA0">
        <w:rPr>
          <w:rFonts w:ascii="Times New Roman" w:hAnsi="Times New Roman" w:cs="Times New Roman"/>
          <w:b/>
          <w:bCs/>
          <w:sz w:val="24"/>
          <w:szCs w:val="24"/>
        </w:rPr>
        <w:t>RAZDJEL 002 ODJE</w:t>
      </w:r>
      <w:r w:rsidR="00284596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3D0EA0">
        <w:rPr>
          <w:rFonts w:ascii="Times New Roman" w:hAnsi="Times New Roman" w:cs="Times New Roman"/>
          <w:b/>
          <w:bCs/>
          <w:sz w:val="24"/>
          <w:szCs w:val="24"/>
        </w:rPr>
        <w:t xml:space="preserve"> ZA KOMUNALNE DJELATNOSTI I GOSPODARSTVO</w:t>
      </w:r>
    </w:p>
    <w:p w14:paraId="6CD32AEF" w14:textId="7C2312E0" w:rsidR="003D0EA0" w:rsidRDefault="003D0EA0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12C6EFD" w14:textId="08B04E24" w:rsidR="00D552F0" w:rsidRDefault="00D552F0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plan zelenog djelovanja isplaćeno je </w:t>
      </w:r>
      <w:r w:rsidR="00405E54">
        <w:rPr>
          <w:rFonts w:ascii="Times New Roman" w:hAnsi="Times New Roman" w:cs="Times New Roman"/>
          <w:sz w:val="24"/>
          <w:szCs w:val="24"/>
        </w:rPr>
        <w:t>4.150,00 €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626C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ostatak</w:t>
      </w:r>
      <w:r w:rsidR="00747127">
        <w:rPr>
          <w:rFonts w:ascii="Times New Roman" w:hAnsi="Times New Roman" w:cs="Times New Roman"/>
          <w:sz w:val="24"/>
          <w:szCs w:val="24"/>
        </w:rPr>
        <w:t xml:space="preserve"> 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7127">
        <w:rPr>
          <w:rFonts w:ascii="Times New Roman" w:hAnsi="Times New Roman" w:cs="Times New Roman"/>
          <w:sz w:val="24"/>
          <w:szCs w:val="24"/>
        </w:rPr>
        <w:t xml:space="preserve">biti </w:t>
      </w:r>
      <w:r>
        <w:rPr>
          <w:rFonts w:ascii="Times New Roman" w:hAnsi="Times New Roman" w:cs="Times New Roman"/>
          <w:sz w:val="24"/>
          <w:szCs w:val="24"/>
        </w:rPr>
        <w:t xml:space="preserve">isplaćen po </w:t>
      </w:r>
      <w:r w:rsidR="004626CF">
        <w:rPr>
          <w:rFonts w:ascii="Times New Roman" w:hAnsi="Times New Roman" w:cs="Times New Roman"/>
          <w:sz w:val="24"/>
          <w:szCs w:val="24"/>
        </w:rPr>
        <w:t xml:space="preserve">dostavljenim izvještajima. Za novogodišnju rasvjetu potrošeno je </w:t>
      </w:r>
      <w:r w:rsidR="00405E54">
        <w:rPr>
          <w:rFonts w:ascii="Times New Roman" w:hAnsi="Times New Roman" w:cs="Times New Roman"/>
          <w:sz w:val="24"/>
          <w:szCs w:val="24"/>
        </w:rPr>
        <w:t>4.614,69 €,</w:t>
      </w:r>
      <w:r w:rsidR="004626CF">
        <w:rPr>
          <w:rFonts w:ascii="Times New Roman" w:hAnsi="Times New Roman" w:cs="Times New Roman"/>
          <w:sz w:val="24"/>
          <w:szCs w:val="24"/>
        </w:rPr>
        <w:t xml:space="preserve"> a za usluge deratizacije i dezinsekcija potrošeno je </w:t>
      </w:r>
      <w:r w:rsidR="00405E54">
        <w:rPr>
          <w:rFonts w:ascii="Times New Roman" w:hAnsi="Times New Roman" w:cs="Times New Roman"/>
          <w:sz w:val="24"/>
          <w:szCs w:val="24"/>
        </w:rPr>
        <w:t>9.465,23 €.</w:t>
      </w:r>
      <w:r w:rsidR="00F96932">
        <w:rPr>
          <w:rFonts w:ascii="Times New Roman" w:hAnsi="Times New Roman" w:cs="Times New Roman"/>
          <w:sz w:val="24"/>
          <w:szCs w:val="24"/>
        </w:rPr>
        <w:t xml:space="preserve"> </w:t>
      </w:r>
      <w:r w:rsidR="00A64E88">
        <w:rPr>
          <w:rFonts w:ascii="Times New Roman" w:hAnsi="Times New Roman" w:cs="Times New Roman"/>
          <w:sz w:val="24"/>
          <w:szCs w:val="24"/>
        </w:rPr>
        <w:t>Na program adaptacije i uklanjanja starih kuća utrošeno je 19.078,91 €, a na proširenje Trnavske ulice i V. Nazora u Nedelišću 14.301,02 € (najveći trošak se odnosi na rušen</w:t>
      </w:r>
      <w:r w:rsidR="00315F0A">
        <w:rPr>
          <w:rFonts w:ascii="Times New Roman" w:hAnsi="Times New Roman" w:cs="Times New Roman"/>
          <w:sz w:val="24"/>
          <w:szCs w:val="24"/>
        </w:rPr>
        <w:t>je kuće i zbrinjavanje otpada). O</w:t>
      </w:r>
      <w:r w:rsidR="00A64E88">
        <w:rPr>
          <w:rFonts w:ascii="Times New Roman" w:hAnsi="Times New Roman" w:cs="Times New Roman"/>
          <w:sz w:val="24"/>
          <w:szCs w:val="24"/>
        </w:rPr>
        <w:t xml:space="preserve">d ove godine plaćamo i </w:t>
      </w:r>
      <w:r w:rsidR="00A64E88" w:rsidRPr="00756A93">
        <w:rPr>
          <w:rFonts w:ascii="Times New Roman" w:hAnsi="Times New Roman" w:cs="Times New Roman"/>
          <w:sz w:val="24"/>
          <w:szCs w:val="24"/>
        </w:rPr>
        <w:t>Eko rentu gradu Čakovcu</w:t>
      </w:r>
      <w:r w:rsidR="00756A93" w:rsidRPr="00756A93">
        <w:rPr>
          <w:rFonts w:ascii="Times New Roman" w:hAnsi="Times New Roman" w:cs="Times New Roman"/>
          <w:sz w:val="24"/>
          <w:szCs w:val="24"/>
        </w:rPr>
        <w:t xml:space="preserve"> </w:t>
      </w:r>
      <w:r w:rsidR="00756A93">
        <w:rPr>
          <w:rFonts w:ascii="Times New Roman" w:hAnsi="Times New Roman" w:cs="Times New Roman"/>
          <w:sz w:val="24"/>
          <w:szCs w:val="24"/>
        </w:rPr>
        <w:t>(9.806,36 €)</w:t>
      </w:r>
      <w:r w:rsidR="00A64E88">
        <w:rPr>
          <w:rFonts w:ascii="Times New Roman" w:hAnsi="Times New Roman" w:cs="Times New Roman"/>
          <w:sz w:val="24"/>
          <w:szCs w:val="24"/>
        </w:rPr>
        <w:t>.</w:t>
      </w:r>
    </w:p>
    <w:p w14:paraId="58982FC6" w14:textId="77777777" w:rsidR="00A64E88" w:rsidRDefault="00A64E88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50849EE" w14:textId="4A08E602" w:rsidR="00F96932" w:rsidRDefault="00F96932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5ABDCDF" w14:textId="77777777" w:rsidR="00F96932" w:rsidRDefault="00F96932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26CBD8E" w14:textId="39C7EBBF" w:rsidR="00F96932" w:rsidRPr="00F96932" w:rsidRDefault="00F96932" w:rsidP="00F96932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932">
        <w:rPr>
          <w:rFonts w:ascii="Times New Roman" w:hAnsi="Times New Roman" w:cs="Times New Roman"/>
          <w:b/>
          <w:bCs/>
          <w:sz w:val="24"/>
          <w:szCs w:val="24"/>
        </w:rPr>
        <w:lastRenderedPageBreak/>
        <w:t>RAZDJEL 003 DRUŠTVENE DJELATNOSTI</w:t>
      </w:r>
    </w:p>
    <w:p w14:paraId="4AD359DF" w14:textId="292B94FB" w:rsidR="00F96932" w:rsidRDefault="00F96932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7018127" w14:textId="604FCFDC" w:rsidR="00204590" w:rsidRDefault="00F96932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prvoj polovici godine na produženi boravak</w:t>
      </w:r>
      <w:r w:rsidR="00204590">
        <w:rPr>
          <w:rFonts w:ascii="Times New Roman" w:hAnsi="Times New Roman" w:cs="Times New Roman"/>
          <w:sz w:val="24"/>
          <w:szCs w:val="24"/>
        </w:rPr>
        <w:t xml:space="preserve"> učenika u osnovnim školama</w:t>
      </w:r>
      <w:r>
        <w:rPr>
          <w:rFonts w:ascii="Times New Roman" w:hAnsi="Times New Roman" w:cs="Times New Roman"/>
          <w:sz w:val="24"/>
          <w:szCs w:val="24"/>
        </w:rPr>
        <w:t xml:space="preserve"> je potrošeno </w:t>
      </w:r>
      <w:r w:rsidR="00A64E88">
        <w:rPr>
          <w:rFonts w:ascii="Times New Roman" w:hAnsi="Times New Roman" w:cs="Times New Roman"/>
          <w:sz w:val="24"/>
          <w:szCs w:val="24"/>
        </w:rPr>
        <w:t>43.205,69 €</w:t>
      </w:r>
      <w:r w:rsidR="00204590">
        <w:rPr>
          <w:rFonts w:ascii="Times New Roman" w:hAnsi="Times New Roman" w:cs="Times New Roman"/>
          <w:sz w:val="24"/>
          <w:szCs w:val="24"/>
        </w:rPr>
        <w:t>,</w:t>
      </w:r>
      <w:r w:rsidR="00A64E88">
        <w:rPr>
          <w:rFonts w:ascii="Times New Roman" w:hAnsi="Times New Roman" w:cs="Times New Roman"/>
          <w:sz w:val="24"/>
          <w:szCs w:val="24"/>
        </w:rPr>
        <w:t xml:space="preserve"> za ljetni kamp za nagrađene učenike osnovnih škola potrošeno je 8.555,00 € (</w:t>
      </w:r>
      <w:r w:rsidR="005F6009">
        <w:rPr>
          <w:rFonts w:ascii="Times New Roman" w:hAnsi="Times New Roman" w:cs="Times New Roman"/>
          <w:sz w:val="24"/>
          <w:szCs w:val="24"/>
        </w:rPr>
        <w:t xml:space="preserve">28 </w:t>
      </w:r>
      <w:r w:rsidR="00A64E88">
        <w:rPr>
          <w:rFonts w:ascii="Times New Roman" w:hAnsi="Times New Roman" w:cs="Times New Roman"/>
          <w:sz w:val="24"/>
          <w:szCs w:val="24"/>
        </w:rPr>
        <w:t>učenika je bilo u Dramlju). Trošak projektne dokumentaciju za PŠ Dunjkovec je 12.500,00 €. Na</w:t>
      </w:r>
      <w:r w:rsidR="00204590">
        <w:rPr>
          <w:rFonts w:ascii="Times New Roman" w:hAnsi="Times New Roman" w:cs="Times New Roman"/>
          <w:sz w:val="24"/>
          <w:szCs w:val="24"/>
        </w:rPr>
        <w:t xml:space="preserve"> predškolski odgoj </w:t>
      </w:r>
      <w:r w:rsidR="00204590" w:rsidRPr="00756A93">
        <w:rPr>
          <w:rFonts w:ascii="Times New Roman" w:hAnsi="Times New Roman" w:cs="Times New Roman"/>
          <w:sz w:val="24"/>
          <w:szCs w:val="24"/>
        </w:rPr>
        <w:t xml:space="preserve">ukupno </w:t>
      </w:r>
      <w:r w:rsidR="00A64E88" w:rsidRPr="00756A93">
        <w:rPr>
          <w:rFonts w:ascii="Times New Roman" w:hAnsi="Times New Roman" w:cs="Times New Roman"/>
          <w:sz w:val="24"/>
          <w:szCs w:val="24"/>
        </w:rPr>
        <w:t xml:space="preserve">je </w:t>
      </w:r>
      <w:r w:rsidR="00204590" w:rsidRPr="00756A93">
        <w:rPr>
          <w:rFonts w:ascii="Times New Roman" w:hAnsi="Times New Roman" w:cs="Times New Roman"/>
          <w:sz w:val="24"/>
          <w:szCs w:val="24"/>
        </w:rPr>
        <w:t xml:space="preserve">potrošeno </w:t>
      </w:r>
      <w:r w:rsidR="00A64E88" w:rsidRPr="00756A93">
        <w:rPr>
          <w:rFonts w:ascii="Times New Roman" w:hAnsi="Times New Roman" w:cs="Times New Roman"/>
          <w:sz w:val="24"/>
          <w:szCs w:val="24"/>
        </w:rPr>
        <w:t xml:space="preserve">175.087,25 € dok </w:t>
      </w:r>
      <w:r w:rsidR="00A64E88">
        <w:rPr>
          <w:rFonts w:ascii="Times New Roman" w:hAnsi="Times New Roman" w:cs="Times New Roman"/>
          <w:sz w:val="24"/>
          <w:szCs w:val="24"/>
        </w:rPr>
        <w:t>je z</w:t>
      </w:r>
      <w:r w:rsidR="00293CB0">
        <w:rPr>
          <w:rFonts w:ascii="Times New Roman" w:hAnsi="Times New Roman" w:cs="Times New Roman"/>
          <w:sz w:val="24"/>
          <w:szCs w:val="24"/>
        </w:rPr>
        <w:t xml:space="preserve">a stipendije je potrošeno </w:t>
      </w:r>
      <w:r w:rsidR="00A64E88">
        <w:rPr>
          <w:rFonts w:ascii="Times New Roman" w:hAnsi="Times New Roman" w:cs="Times New Roman"/>
          <w:sz w:val="24"/>
          <w:szCs w:val="24"/>
        </w:rPr>
        <w:t>85.620,00 €.</w:t>
      </w:r>
    </w:p>
    <w:p w14:paraId="5D58F4B1" w14:textId="3A625FF9" w:rsidR="00A87CC0" w:rsidRDefault="007B72BE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kulturnih manifestacija održana je Međimurska popevka</w:t>
      </w:r>
      <w:r w:rsidR="00A64E88">
        <w:rPr>
          <w:rFonts w:ascii="Times New Roman" w:hAnsi="Times New Roman" w:cs="Times New Roman"/>
          <w:sz w:val="24"/>
          <w:szCs w:val="24"/>
        </w:rPr>
        <w:t xml:space="preserve"> u iznosu od 11.320,00 €. </w:t>
      </w:r>
    </w:p>
    <w:p w14:paraId="7DF40C00" w14:textId="43EDF56C" w:rsidR="00B37F85" w:rsidRDefault="00A87CC0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 zdravstvene zaštite proknjižena je mjera za zadržavanje liječnika u Domu zdravlja Nedelišće u iznosu od 2.389,01 €.</w:t>
      </w:r>
    </w:p>
    <w:p w14:paraId="1F8AD5A3" w14:textId="75588D5D" w:rsidR="007B72BE" w:rsidRDefault="007B72BE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programa koji su</w:t>
      </w:r>
      <w:r w:rsidR="00B37F85">
        <w:rPr>
          <w:rFonts w:ascii="Times New Roman" w:hAnsi="Times New Roman" w:cs="Times New Roman"/>
          <w:sz w:val="24"/>
          <w:szCs w:val="24"/>
        </w:rPr>
        <w:t xml:space="preserve"> u 100% iznosu</w:t>
      </w:r>
      <w:r>
        <w:rPr>
          <w:rFonts w:ascii="Times New Roman" w:hAnsi="Times New Roman" w:cs="Times New Roman"/>
          <w:sz w:val="24"/>
          <w:szCs w:val="24"/>
        </w:rPr>
        <w:t xml:space="preserve"> sufinancirani od strane E</w:t>
      </w:r>
      <w:r w:rsidR="00B37F85">
        <w:rPr>
          <w:rFonts w:ascii="Times New Roman" w:hAnsi="Times New Roman" w:cs="Times New Roman"/>
          <w:sz w:val="24"/>
          <w:szCs w:val="24"/>
        </w:rPr>
        <w:t>U, u prvoj polovici godine, imamo program Igrajmo se</w:t>
      </w:r>
      <w:r w:rsidR="00F14B2E">
        <w:rPr>
          <w:rFonts w:ascii="Times New Roman" w:hAnsi="Times New Roman" w:cs="Times New Roman"/>
          <w:sz w:val="24"/>
          <w:szCs w:val="24"/>
        </w:rPr>
        <w:t>!</w:t>
      </w:r>
      <w:r w:rsidR="00B37F85">
        <w:rPr>
          <w:rFonts w:ascii="Times New Roman" w:hAnsi="Times New Roman" w:cs="Times New Roman"/>
          <w:sz w:val="24"/>
          <w:szCs w:val="24"/>
        </w:rPr>
        <w:t xml:space="preserve"> i na njega smo</w:t>
      </w:r>
      <w:r w:rsidR="00747127">
        <w:rPr>
          <w:rFonts w:ascii="Times New Roman" w:hAnsi="Times New Roman" w:cs="Times New Roman"/>
          <w:sz w:val="24"/>
          <w:szCs w:val="24"/>
        </w:rPr>
        <w:t>, do 30.06.202</w:t>
      </w:r>
      <w:r w:rsidR="00A87CC0">
        <w:rPr>
          <w:rFonts w:ascii="Times New Roman" w:hAnsi="Times New Roman" w:cs="Times New Roman"/>
          <w:sz w:val="24"/>
          <w:szCs w:val="24"/>
        </w:rPr>
        <w:t>3</w:t>
      </w:r>
      <w:r w:rsidR="00747127">
        <w:rPr>
          <w:rFonts w:ascii="Times New Roman" w:hAnsi="Times New Roman" w:cs="Times New Roman"/>
          <w:sz w:val="24"/>
          <w:szCs w:val="24"/>
        </w:rPr>
        <w:t xml:space="preserve">., </w:t>
      </w:r>
      <w:r w:rsidR="00B37F85">
        <w:rPr>
          <w:rFonts w:ascii="Times New Roman" w:hAnsi="Times New Roman" w:cs="Times New Roman"/>
          <w:sz w:val="24"/>
          <w:szCs w:val="24"/>
        </w:rPr>
        <w:t xml:space="preserve">potrošili </w:t>
      </w:r>
      <w:r w:rsidR="00A87CC0">
        <w:rPr>
          <w:rFonts w:ascii="Times New Roman" w:hAnsi="Times New Roman" w:cs="Times New Roman"/>
          <w:sz w:val="24"/>
          <w:szCs w:val="24"/>
        </w:rPr>
        <w:t xml:space="preserve">115.474,62 €; </w:t>
      </w:r>
      <w:r w:rsidR="00B37F85">
        <w:rPr>
          <w:rFonts w:ascii="Times New Roman" w:hAnsi="Times New Roman" w:cs="Times New Roman"/>
          <w:sz w:val="24"/>
          <w:szCs w:val="24"/>
        </w:rPr>
        <w:t xml:space="preserve"> </w:t>
      </w:r>
      <w:r w:rsidR="00A87CC0">
        <w:rPr>
          <w:rFonts w:ascii="Times New Roman" w:hAnsi="Times New Roman" w:cs="Times New Roman"/>
          <w:sz w:val="24"/>
          <w:szCs w:val="24"/>
        </w:rPr>
        <w:t>p</w:t>
      </w:r>
      <w:r w:rsidR="00B37F85">
        <w:rPr>
          <w:rFonts w:ascii="Times New Roman" w:hAnsi="Times New Roman" w:cs="Times New Roman"/>
          <w:sz w:val="24"/>
          <w:szCs w:val="24"/>
        </w:rPr>
        <w:t>rogram Zaželi</w:t>
      </w:r>
      <w:r w:rsidR="00A87CC0">
        <w:rPr>
          <w:rFonts w:ascii="Times New Roman" w:hAnsi="Times New Roman" w:cs="Times New Roman"/>
          <w:sz w:val="24"/>
          <w:szCs w:val="24"/>
        </w:rPr>
        <w:t xml:space="preserve"> u iznosu od 49.691,74 € </w:t>
      </w:r>
      <w:r w:rsidR="00B37F85">
        <w:rPr>
          <w:rFonts w:ascii="Times New Roman" w:hAnsi="Times New Roman" w:cs="Times New Roman"/>
          <w:sz w:val="24"/>
          <w:szCs w:val="24"/>
        </w:rPr>
        <w:t xml:space="preserve">i </w:t>
      </w:r>
      <w:r w:rsidR="00A87CC0">
        <w:rPr>
          <w:rFonts w:ascii="Times New Roman" w:hAnsi="Times New Roman" w:cs="Times New Roman"/>
          <w:sz w:val="24"/>
          <w:szCs w:val="24"/>
        </w:rPr>
        <w:t xml:space="preserve">program </w:t>
      </w:r>
      <w:r w:rsidR="00B37F85">
        <w:rPr>
          <w:rFonts w:ascii="Times New Roman" w:hAnsi="Times New Roman" w:cs="Times New Roman"/>
          <w:sz w:val="24"/>
          <w:szCs w:val="24"/>
        </w:rPr>
        <w:t>Z</w:t>
      </w:r>
      <w:r w:rsidR="00F14B2E">
        <w:rPr>
          <w:rFonts w:ascii="Times New Roman" w:hAnsi="Times New Roman" w:cs="Times New Roman"/>
          <w:sz w:val="24"/>
          <w:szCs w:val="24"/>
        </w:rPr>
        <w:t>d</w:t>
      </w:r>
      <w:r w:rsidR="00B37F85">
        <w:rPr>
          <w:rFonts w:ascii="Times New Roman" w:hAnsi="Times New Roman" w:cs="Times New Roman"/>
          <w:sz w:val="24"/>
          <w:szCs w:val="24"/>
        </w:rPr>
        <w:t xml:space="preserve">rovje prije sega </w:t>
      </w:r>
      <w:r w:rsidR="00A87CC0">
        <w:rPr>
          <w:rFonts w:ascii="Times New Roman" w:hAnsi="Times New Roman" w:cs="Times New Roman"/>
          <w:sz w:val="24"/>
          <w:szCs w:val="24"/>
        </w:rPr>
        <w:t>u iznosu od 22.584,06 €</w:t>
      </w:r>
      <w:r w:rsidR="00B37F85">
        <w:rPr>
          <w:rFonts w:ascii="Times New Roman" w:hAnsi="Times New Roman" w:cs="Times New Roman"/>
          <w:sz w:val="24"/>
          <w:szCs w:val="24"/>
        </w:rPr>
        <w:t>.</w:t>
      </w:r>
    </w:p>
    <w:p w14:paraId="632932DB" w14:textId="77777777" w:rsidR="00F96932" w:rsidRPr="00D552F0" w:rsidRDefault="00F96932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E592FA9" w14:textId="2E864541" w:rsidR="00170F10" w:rsidRDefault="00170F10" w:rsidP="00D85A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99CE674" w14:textId="77777777" w:rsidR="00FB534D" w:rsidRPr="00FB534D" w:rsidRDefault="00FB534D" w:rsidP="00597A00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1E7215" w14:textId="7E4C4829" w:rsidR="00FB534D" w:rsidRPr="00597A00" w:rsidRDefault="00FB534D" w:rsidP="00597A0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B534D" w:rsidRPr="00597A00" w:rsidSect="00076B5D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E991D" w14:textId="77777777" w:rsidR="0046626B" w:rsidRDefault="0046626B" w:rsidP="00972DC8">
      <w:pPr>
        <w:spacing w:after="0" w:line="240" w:lineRule="auto"/>
      </w:pPr>
      <w:r>
        <w:separator/>
      </w:r>
    </w:p>
  </w:endnote>
  <w:endnote w:type="continuationSeparator" w:id="0">
    <w:p w14:paraId="79FCF906" w14:textId="77777777" w:rsidR="0046626B" w:rsidRDefault="0046626B" w:rsidP="00972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8203853"/>
      <w:docPartObj>
        <w:docPartGallery w:val="Page Numbers (Bottom of Page)"/>
        <w:docPartUnique/>
      </w:docPartObj>
    </w:sdtPr>
    <w:sdtEndPr/>
    <w:sdtContent>
      <w:p w14:paraId="5FF3B3EA" w14:textId="41DDE996" w:rsidR="00747127" w:rsidRDefault="0074712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DED">
          <w:rPr>
            <w:noProof/>
          </w:rPr>
          <w:t>5</w:t>
        </w:r>
        <w:r>
          <w:fldChar w:fldCharType="end"/>
        </w:r>
      </w:p>
    </w:sdtContent>
  </w:sdt>
  <w:p w14:paraId="0475B439" w14:textId="77777777" w:rsidR="00747127" w:rsidRDefault="0074712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AA945" w14:textId="77777777" w:rsidR="0046626B" w:rsidRDefault="0046626B" w:rsidP="00972DC8">
      <w:pPr>
        <w:spacing w:after="0" w:line="240" w:lineRule="auto"/>
      </w:pPr>
      <w:r>
        <w:separator/>
      </w:r>
    </w:p>
  </w:footnote>
  <w:footnote w:type="continuationSeparator" w:id="0">
    <w:p w14:paraId="709302A5" w14:textId="77777777" w:rsidR="0046626B" w:rsidRDefault="0046626B" w:rsidP="00972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5C4E"/>
    <w:multiLevelType w:val="hybridMultilevel"/>
    <w:tmpl w:val="A9525B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F1629"/>
    <w:multiLevelType w:val="hybridMultilevel"/>
    <w:tmpl w:val="DBAE3D06"/>
    <w:lvl w:ilvl="0" w:tplc="CDC0E5C8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6370E3"/>
    <w:multiLevelType w:val="hybridMultilevel"/>
    <w:tmpl w:val="694602FE"/>
    <w:lvl w:ilvl="0" w:tplc="A40C1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4B2EA4"/>
    <w:multiLevelType w:val="hybridMultilevel"/>
    <w:tmpl w:val="10A00A00"/>
    <w:lvl w:ilvl="0" w:tplc="F29011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D5B64"/>
    <w:multiLevelType w:val="hybridMultilevel"/>
    <w:tmpl w:val="31EA2C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E2832"/>
    <w:multiLevelType w:val="hybridMultilevel"/>
    <w:tmpl w:val="6F14C3A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F57063"/>
    <w:multiLevelType w:val="hybridMultilevel"/>
    <w:tmpl w:val="D430C3C2"/>
    <w:lvl w:ilvl="0" w:tplc="7D14E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8F1FB0"/>
    <w:multiLevelType w:val="multilevel"/>
    <w:tmpl w:val="7F36A0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6ADD5FEE"/>
    <w:multiLevelType w:val="hybridMultilevel"/>
    <w:tmpl w:val="BCF8F5B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71354A6"/>
    <w:multiLevelType w:val="hybridMultilevel"/>
    <w:tmpl w:val="A2A89B7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9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B5D"/>
    <w:rsid w:val="00000482"/>
    <w:rsid w:val="00003353"/>
    <w:rsid w:val="000035CA"/>
    <w:rsid w:val="00013820"/>
    <w:rsid w:val="00062435"/>
    <w:rsid w:val="00072C64"/>
    <w:rsid w:val="00076B5D"/>
    <w:rsid w:val="00096EA6"/>
    <w:rsid w:val="000C3F70"/>
    <w:rsid w:val="000E5828"/>
    <w:rsid w:val="00103279"/>
    <w:rsid w:val="001231F9"/>
    <w:rsid w:val="00127408"/>
    <w:rsid w:val="00134F2B"/>
    <w:rsid w:val="0013797E"/>
    <w:rsid w:val="001635E2"/>
    <w:rsid w:val="00170F10"/>
    <w:rsid w:val="00187AC7"/>
    <w:rsid w:val="00191863"/>
    <w:rsid w:val="001A6873"/>
    <w:rsid w:val="001B069D"/>
    <w:rsid w:val="001B4B16"/>
    <w:rsid w:val="001F073C"/>
    <w:rsid w:val="0020281E"/>
    <w:rsid w:val="00204590"/>
    <w:rsid w:val="002211DB"/>
    <w:rsid w:val="0027650F"/>
    <w:rsid w:val="00283B3C"/>
    <w:rsid w:val="00284596"/>
    <w:rsid w:val="00293CB0"/>
    <w:rsid w:val="002A36C6"/>
    <w:rsid w:val="002A61A1"/>
    <w:rsid w:val="002C15B1"/>
    <w:rsid w:val="002C6195"/>
    <w:rsid w:val="002D3401"/>
    <w:rsid w:val="002D38BF"/>
    <w:rsid w:val="002D456E"/>
    <w:rsid w:val="00315F0A"/>
    <w:rsid w:val="00354CAA"/>
    <w:rsid w:val="00384FA2"/>
    <w:rsid w:val="003927E0"/>
    <w:rsid w:val="0039594B"/>
    <w:rsid w:val="003A1A68"/>
    <w:rsid w:val="003A63CF"/>
    <w:rsid w:val="003B2F95"/>
    <w:rsid w:val="003B3E38"/>
    <w:rsid w:val="003C7CA1"/>
    <w:rsid w:val="003D0EA0"/>
    <w:rsid w:val="003E431E"/>
    <w:rsid w:val="00405E54"/>
    <w:rsid w:val="00407FA8"/>
    <w:rsid w:val="004134E2"/>
    <w:rsid w:val="00414686"/>
    <w:rsid w:val="00436EB1"/>
    <w:rsid w:val="0043710B"/>
    <w:rsid w:val="004626CF"/>
    <w:rsid w:val="0046626B"/>
    <w:rsid w:val="00467D8C"/>
    <w:rsid w:val="00471F02"/>
    <w:rsid w:val="004770B0"/>
    <w:rsid w:val="00491CDF"/>
    <w:rsid w:val="004924E5"/>
    <w:rsid w:val="004B6C67"/>
    <w:rsid w:val="004C0033"/>
    <w:rsid w:val="004C244D"/>
    <w:rsid w:val="004D62A7"/>
    <w:rsid w:val="004E1532"/>
    <w:rsid w:val="00505B11"/>
    <w:rsid w:val="0051255E"/>
    <w:rsid w:val="00517ED2"/>
    <w:rsid w:val="00552214"/>
    <w:rsid w:val="00565A35"/>
    <w:rsid w:val="005673E5"/>
    <w:rsid w:val="0057453E"/>
    <w:rsid w:val="0059541B"/>
    <w:rsid w:val="00597A00"/>
    <w:rsid w:val="005A4F31"/>
    <w:rsid w:val="005B33C1"/>
    <w:rsid w:val="005E4A50"/>
    <w:rsid w:val="005E4E65"/>
    <w:rsid w:val="005F0D3C"/>
    <w:rsid w:val="005F5D3D"/>
    <w:rsid w:val="005F6009"/>
    <w:rsid w:val="006068FB"/>
    <w:rsid w:val="006122C1"/>
    <w:rsid w:val="00627F36"/>
    <w:rsid w:val="00630C14"/>
    <w:rsid w:val="00635F28"/>
    <w:rsid w:val="006630DF"/>
    <w:rsid w:val="00666BED"/>
    <w:rsid w:val="006A6C36"/>
    <w:rsid w:val="006C469B"/>
    <w:rsid w:val="006E5B8E"/>
    <w:rsid w:val="00720E93"/>
    <w:rsid w:val="0072716A"/>
    <w:rsid w:val="00747127"/>
    <w:rsid w:val="0075144C"/>
    <w:rsid w:val="0075566D"/>
    <w:rsid w:val="00756A93"/>
    <w:rsid w:val="007742E5"/>
    <w:rsid w:val="00783178"/>
    <w:rsid w:val="007A3325"/>
    <w:rsid w:val="007A5D10"/>
    <w:rsid w:val="007B72BE"/>
    <w:rsid w:val="007C1CC3"/>
    <w:rsid w:val="007F16CD"/>
    <w:rsid w:val="008129B4"/>
    <w:rsid w:val="00827839"/>
    <w:rsid w:val="008324DF"/>
    <w:rsid w:val="0083685F"/>
    <w:rsid w:val="00867C6E"/>
    <w:rsid w:val="00872E57"/>
    <w:rsid w:val="00896E85"/>
    <w:rsid w:val="008A4AE3"/>
    <w:rsid w:val="008E11AB"/>
    <w:rsid w:val="00906844"/>
    <w:rsid w:val="009150AC"/>
    <w:rsid w:val="00917D43"/>
    <w:rsid w:val="00920776"/>
    <w:rsid w:val="00930EB4"/>
    <w:rsid w:val="00932F1C"/>
    <w:rsid w:val="009553C3"/>
    <w:rsid w:val="00962C2F"/>
    <w:rsid w:val="00972DC8"/>
    <w:rsid w:val="00984A7F"/>
    <w:rsid w:val="00995582"/>
    <w:rsid w:val="00996D45"/>
    <w:rsid w:val="009A4A43"/>
    <w:rsid w:val="009A54F1"/>
    <w:rsid w:val="009B2B0F"/>
    <w:rsid w:val="009C5232"/>
    <w:rsid w:val="009C59D8"/>
    <w:rsid w:val="009F1CA3"/>
    <w:rsid w:val="009F462B"/>
    <w:rsid w:val="00A01572"/>
    <w:rsid w:val="00A26CAF"/>
    <w:rsid w:val="00A31C3A"/>
    <w:rsid w:val="00A34912"/>
    <w:rsid w:val="00A42F53"/>
    <w:rsid w:val="00A569BC"/>
    <w:rsid w:val="00A608BC"/>
    <w:rsid w:val="00A60D6B"/>
    <w:rsid w:val="00A64E88"/>
    <w:rsid w:val="00A65EA5"/>
    <w:rsid w:val="00A87CC0"/>
    <w:rsid w:val="00A91EDD"/>
    <w:rsid w:val="00AB086A"/>
    <w:rsid w:val="00AC01CA"/>
    <w:rsid w:val="00AC4B7C"/>
    <w:rsid w:val="00AC7D4C"/>
    <w:rsid w:val="00AD34E0"/>
    <w:rsid w:val="00AD752D"/>
    <w:rsid w:val="00B0560A"/>
    <w:rsid w:val="00B31B6C"/>
    <w:rsid w:val="00B37F85"/>
    <w:rsid w:val="00B666D6"/>
    <w:rsid w:val="00B925E5"/>
    <w:rsid w:val="00B94077"/>
    <w:rsid w:val="00BD4847"/>
    <w:rsid w:val="00BD68AF"/>
    <w:rsid w:val="00BE03F4"/>
    <w:rsid w:val="00BF6DBC"/>
    <w:rsid w:val="00BF7621"/>
    <w:rsid w:val="00C05EFC"/>
    <w:rsid w:val="00C06089"/>
    <w:rsid w:val="00C060A0"/>
    <w:rsid w:val="00C13FEE"/>
    <w:rsid w:val="00C415A8"/>
    <w:rsid w:val="00C72444"/>
    <w:rsid w:val="00C86832"/>
    <w:rsid w:val="00C86CF4"/>
    <w:rsid w:val="00CB1F85"/>
    <w:rsid w:val="00CB7690"/>
    <w:rsid w:val="00D0122E"/>
    <w:rsid w:val="00D019C3"/>
    <w:rsid w:val="00D138F5"/>
    <w:rsid w:val="00D13DE5"/>
    <w:rsid w:val="00D30C42"/>
    <w:rsid w:val="00D535B2"/>
    <w:rsid w:val="00D552F0"/>
    <w:rsid w:val="00D75FF6"/>
    <w:rsid w:val="00D85A90"/>
    <w:rsid w:val="00D9008F"/>
    <w:rsid w:val="00DA0C9C"/>
    <w:rsid w:val="00DA4FAC"/>
    <w:rsid w:val="00DA67EB"/>
    <w:rsid w:val="00DB310D"/>
    <w:rsid w:val="00DC3316"/>
    <w:rsid w:val="00DF671A"/>
    <w:rsid w:val="00E03CC1"/>
    <w:rsid w:val="00E337DD"/>
    <w:rsid w:val="00E767A9"/>
    <w:rsid w:val="00E84CE3"/>
    <w:rsid w:val="00EB0CC6"/>
    <w:rsid w:val="00EF18FB"/>
    <w:rsid w:val="00F0427B"/>
    <w:rsid w:val="00F14B2E"/>
    <w:rsid w:val="00F328AD"/>
    <w:rsid w:val="00F4536A"/>
    <w:rsid w:val="00F540F6"/>
    <w:rsid w:val="00F70DED"/>
    <w:rsid w:val="00F726A5"/>
    <w:rsid w:val="00F82AEB"/>
    <w:rsid w:val="00F8318B"/>
    <w:rsid w:val="00F865A9"/>
    <w:rsid w:val="00F96932"/>
    <w:rsid w:val="00F971B1"/>
    <w:rsid w:val="00FB446E"/>
    <w:rsid w:val="00FB534D"/>
    <w:rsid w:val="00FC6D1E"/>
    <w:rsid w:val="00FE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707E3"/>
  <w15:chartTrackingRefBased/>
  <w15:docId w15:val="{3AE98862-0814-474F-B3AB-7224EC72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0327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72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72DC8"/>
  </w:style>
  <w:style w:type="paragraph" w:styleId="Podnoje">
    <w:name w:val="footer"/>
    <w:basedOn w:val="Normal"/>
    <w:link w:val="PodnojeChar"/>
    <w:uiPriority w:val="99"/>
    <w:unhideWhenUsed/>
    <w:rsid w:val="00972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72DC8"/>
  </w:style>
  <w:style w:type="table" w:styleId="Reetkatablice">
    <w:name w:val="Table Grid"/>
    <w:basedOn w:val="Obinatablica"/>
    <w:uiPriority w:val="39"/>
    <w:rsid w:val="00BF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reetkatablice">
    <w:name w:val="Grid Table Light"/>
    <w:basedOn w:val="Obinatablica"/>
    <w:uiPriority w:val="40"/>
    <w:rsid w:val="00FB446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zproreda">
    <w:name w:val="No Spacing"/>
    <w:uiPriority w:val="1"/>
    <w:qFormat/>
    <w:rsid w:val="00597A0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F7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F76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68671-B442-46B0-936C-5F809732E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11</Pages>
  <Words>2950</Words>
  <Characters>16821</Characters>
  <Application>Microsoft Office Word</Application>
  <DocSecurity>0</DocSecurity>
  <Lines>140</Lines>
  <Paragraphs>39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MajaM</dc:creator>
  <cp:keywords/>
  <dc:description/>
  <cp:lastModifiedBy>Mia Srnec</cp:lastModifiedBy>
  <cp:revision>17</cp:revision>
  <cp:lastPrinted>2023-09-27T13:43:00Z</cp:lastPrinted>
  <dcterms:created xsi:type="dcterms:W3CDTF">2023-09-24T08:53:00Z</dcterms:created>
  <dcterms:modified xsi:type="dcterms:W3CDTF">2023-09-28T07:45:00Z</dcterms:modified>
</cp:coreProperties>
</file>